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75F7" w14:textId="77777777" w:rsidR="00A77EC3" w:rsidRDefault="00A77EC3" w:rsidP="002552E9">
      <w:pPr>
        <w:spacing w:line="240" w:lineRule="atLeast"/>
        <w:ind w:left="-360" w:right="-54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05B"/>
          <w:sz w:val="45"/>
          <w:szCs w:val="45"/>
        </w:rPr>
      </w:pPr>
      <w:bookmarkStart w:id="0" w:name="_GoBack"/>
      <w:bookmarkEnd w:id="0"/>
      <w:r w:rsidRPr="00A77EC3">
        <w:rPr>
          <w:rFonts w:ascii="Times New Roman" w:eastAsia="Times New Roman" w:hAnsi="Times New Roman" w:cs="Times New Roman"/>
          <w:b/>
          <w:bCs/>
          <w:color w:val="232526"/>
          <w:sz w:val="45"/>
          <w:szCs w:val="45"/>
          <w:bdr w:val="none" w:sz="0" w:space="0" w:color="auto" w:frame="1"/>
        </w:rPr>
        <w:t>Logan K. Philipps</w:t>
      </w:r>
    </w:p>
    <w:p w14:paraId="7F947A5D" w14:textId="77777777" w:rsidR="002552E9" w:rsidRPr="00A77EC3" w:rsidRDefault="002552E9" w:rsidP="002552E9">
      <w:pPr>
        <w:spacing w:line="240" w:lineRule="atLeast"/>
        <w:ind w:left="-360" w:right="-54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05B"/>
        </w:rPr>
      </w:pPr>
    </w:p>
    <w:p w14:paraId="7E2748E1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 practice estate planning to help good people plan for bright futures. I have worked my entire adult life in fields that helped people. Before going to law school, I taught fifth grade language arts and sixth grade history in </w:t>
      </w:r>
      <w:proofErr w:type="spellStart"/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Mariemont</w:t>
      </w:r>
      <w:proofErr w:type="spellEnd"/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Ohio. During law school I was drawn to the television dramatics of courtroom litigation. I clerked for the Federal Public Defender and one of the premiere criminal defense attorneys in Columbus. After law school I practiced in the area of criminal law. In my years as a defense attorney, I represented individuals charged with crimes ranging from the minor to the</w:t>
      </w:r>
      <w:r w:rsidR="002552E9">
        <w:rPr>
          <w:rFonts w:ascii="Times New Roman" w:eastAsia="Times New Roman" w:hAnsi="Times New Roman" w:cs="Times New Roman"/>
          <w:color w:val="0F4C85"/>
        </w:rPr>
        <w:t xml:space="preserve"> 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very serious. Much of criminal law is a reaction to something that has happened. Most of the time,</w:t>
      </w:r>
      <w:r w:rsidR="002552E9">
        <w:rPr>
          <w:rFonts w:ascii="Times New Roman" w:eastAsia="Times New Roman" w:hAnsi="Times New Roman" w:cs="Times New Roman"/>
          <w:color w:val="0F4C85"/>
        </w:rPr>
        <w:t xml:space="preserve"> 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 was helping to mitigate a bad situation. I was helping good people on the worst day of their lives. </w:t>
      </w:r>
    </w:p>
    <w:p w14:paraId="4423CCC2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  <w:sz w:val="21"/>
          <w:szCs w:val="21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Today in my estate planning practice, I help good people, on good days, and help them plan for better tomorrows.</w:t>
      </w:r>
      <w:r w:rsidR="002552E9">
        <w:rPr>
          <w:rFonts w:ascii="Times New Roman" w:eastAsia="Times New Roman" w:hAnsi="Times New Roman" w:cs="Times New Roman"/>
          <w:color w:val="0F4C85"/>
          <w:sz w:val="21"/>
          <w:szCs w:val="21"/>
        </w:rPr>
        <w:t xml:space="preserve"> 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When I became a father, I became more acutely aware of the joy of being in a family and the challenges and fears that face parents. I felt compelled to change my practice area from one of reaction and mitigating damage to one of planning and building for the future. Today, I am able to use my teaching background to inform parents, grandparents and loved ones of the strategies available to protect family members and legacies.</w:t>
      </w:r>
    </w:p>
    <w:p w14:paraId="2C731368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 area of concentration for my practice is planning for children with special needs including guardianship, alternatives to guardianship, and special needs trust planning. For part of my childhood, I lived with my stepbrother who has special needs. I have seen first-hand the challenges and struggles that parents face. I frequently speak to parent community groups, attorneys, financial planners, and educators about estate and special needs planning solutions.</w:t>
      </w:r>
    </w:p>
    <w:p w14:paraId="55BC49F5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p w14:paraId="336E194A" w14:textId="77777777" w:rsidR="00A77EC3" w:rsidRPr="00A77EC3" w:rsidRDefault="00A77EC3" w:rsidP="002552E9">
      <w:pPr>
        <w:ind w:left="-360" w:right="-540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305B"/>
        </w:rPr>
      </w:pPr>
      <w:r w:rsidRPr="00A77EC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Education:</w:t>
      </w:r>
    </w:p>
    <w:p w14:paraId="21CD0B32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Ohio State University (</w:t>
      </w:r>
      <w:proofErr w:type="gramStart"/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M.A .</w:t>
      </w:r>
      <w:proofErr w:type="gramEnd"/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Public Policy)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The Ohio State University (J.D.), Public Service Fellow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Purdue University (B.A. - Elementary Education)</w:t>
      </w:r>
    </w:p>
    <w:p w14:paraId="52333270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0305B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p w14:paraId="1122D226" w14:textId="77777777" w:rsidR="00A77EC3" w:rsidRPr="00A77EC3" w:rsidRDefault="00A77EC3" w:rsidP="002552E9">
      <w:pPr>
        <w:ind w:left="-360" w:right="-540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305B"/>
        </w:rPr>
      </w:pPr>
      <w:r w:rsidRPr="00A77EC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Professional Associations and Community Involvement:</w:t>
      </w:r>
    </w:p>
    <w:p w14:paraId="7FE4BF03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Wealth Counsel – Member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National Association of Insurance and Financial Advisors Columbus Chapter - Board Member, Young Advisors Team Co-Chair Ohio State Bar Association – Member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Columbus Bar Association – Member Delaware County Bar Association – Member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Autism Speaks Columbus Executive Committee - Member, Walk Co-Chair 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The Chief Justice Thomas J. Moyer American Inn of Court – Past Member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Friends of Delaware CASA – Past Board Member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Central Ohio Association for Justice – Past Board Member</w:t>
      </w:r>
    </w:p>
    <w:p w14:paraId="0580D3AC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p w14:paraId="3A453172" w14:textId="77777777" w:rsidR="00A77EC3" w:rsidRPr="00A77EC3" w:rsidRDefault="00A77EC3" w:rsidP="002552E9">
      <w:pPr>
        <w:ind w:left="-360" w:right="-540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305B"/>
        </w:rPr>
      </w:pPr>
      <w:r w:rsidRPr="00A77EC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Awards and Recognition:</w:t>
      </w:r>
    </w:p>
    <w:p w14:paraId="0B86B297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Ohio Super Lawyers® - Rising Star 2012, 2013, 2014, 2015, 2016</w:t>
      </w: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  <w:t>Central Ohio Association for Justice – 2009 President’s Award Winner</w:t>
      </w:r>
    </w:p>
    <w:p w14:paraId="497E0BF8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p w14:paraId="039DFD04" w14:textId="77777777" w:rsidR="00A77EC3" w:rsidRPr="00A77EC3" w:rsidRDefault="00A77EC3" w:rsidP="002552E9">
      <w:pPr>
        <w:ind w:left="-360" w:right="-540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305B"/>
        </w:rPr>
      </w:pPr>
      <w:r w:rsidRPr="00A77EC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Published Works:</w:t>
      </w:r>
    </w:p>
    <w:p w14:paraId="5F0046B6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Guardianship in Ohio</w:t>
      </w:r>
    </w:p>
    <w:p w14:paraId="28A5A02A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Co-Authored with William K. Root on behalf of the Ohio Developmental Disabilities Council, 2018</w:t>
      </w:r>
    </w:p>
    <w:p w14:paraId="74FE423F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</w:p>
    <w:p w14:paraId="594066AB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  <w:sz w:val="21"/>
          <w:szCs w:val="21"/>
        </w:rPr>
      </w:pPr>
      <w:r w:rsidRPr="00A77EC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Planning for Bright Tomorrows: Estate and Future Planning for Ohioans with Disabilities and Those Who Love Them</w:t>
      </w:r>
    </w:p>
    <w:p w14:paraId="16AF8AA9" w14:textId="77777777" w:rsidR="00A77EC3" w:rsidRPr="00A77EC3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F4C85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Co-Authored with William K. Root on behalf of the Ohio Developmental Disabilities Council, 2019</w:t>
      </w:r>
    </w:p>
    <w:p w14:paraId="67673562" w14:textId="77777777" w:rsidR="00ED5E02" w:rsidRPr="002552E9" w:rsidRDefault="00A77EC3" w:rsidP="002552E9">
      <w:pPr>
        <w:ind w:left="-360" w:right="-540"/>
        <w:textAlignment w:val="baseline"/>
        <w:rPr>
          <w:rFonts w:ascii="Times New Roman" w:eastAsia="Times New Roman" w:hAnsi="Times New Roman" w:cs="Times New Roman"/>
          <w:color w:val="00305B"/>
        </w:rPr>
      </w:pPr>
      <w:r w:rsidRPr="00A77EC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​</w:t>
      </w:r>
    </w:p>
    <w:sectPr w:rsidR="00ED5E02" w:rsidRPr="002552E9" w:rsidSect="002552E9">
      <w:pgSz w:w="12240" w:h="15840"/>
      <w:pgMar w:top="97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95A"/>
    <w:multiLevelType w:val="multilevel"/>
    <w:tmpl w:val="73C0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3"/>
    <w:rsid w:val="001A7EAF"/>
    <w:rsid w:val="002552E9"/>
    <w:rsid w:val="0045322D"/>
    <w:rsid w:val="00474525"/>
    <w:rsid w:val="00476778"/>
    <w:rsid w:val="00580335"/>
    <w:rsid w:val="00614736"/>
    <w:rsid w:val="00752814"/>
    <w:rsid w:val="00776D92"/>
    <w:rsid w:val="009A1C05"/>
    <w:rsid w:val="009B71C2"/>
    <w:rsid w:val="00A75AE2"/>
    <w:rsid w:val="00A77EC3"/>
    <w:rsid w:val="00A81EE0"/>
    <w:rsid w:val="00D77EA8"/>
    <w:rsid w:val="00E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5AB4"/>
  <w14:defaultImageDpi w14:val="32767"/>
  <w15:chartTrackingRefBased/>
  <w15:docId w15:val="{C9077AE1-A826-4044-A0B3-C77A2AAB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77EC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7EC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7E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7EC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A77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77EC3"/>
    <w:rPr>
      <w:color w:val="0000FF"/>
      <w:u w:val="single"/>
    </w:rPr>
  </w:style>
  <w:style w:type="paragraph" w:customStyle="1" w:styleId="lb1imageitem">
    <w:name w:val="lb1imageitem"/>
    <w:basedOn w:val="Normal"/>
    <w:rsid w:val="00A77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9">
    <w:name w:val="font_9"/>
    <w:basedOn w:val="Normal"/>
    <w:rsid w:val="00A77E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A77EC3"/>
  </w:style>
  <w:style w:type="character" w:customStyle="1" w:styleId="color11">
    <w:name w:val="color_11"/>
    <w:basedOn w:val="DefaultParagraphFont"/>
    <w:rsid w:val="00A7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7701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19">
                          <w:marLeft w:val="0"/>
                          <w:marRight w:val="0"/>
                          <w:marTop w:val="7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12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Crabtree</dc:creator>
  <cp:keywords/>
  <dc:description/>
  <cp:lastModifiedBy>DebbieLee Dougherty</cp:lastModifiedBy>
  <cp:revision>2</cp:revision>
  <dcterms:created xsi:type="dcterms:W3CDTF">2019-05-09T20:41:00Z</dcterms:created>
  <dcterms:modified xsi:type="dcterms:W3CDTF">2019-05-09T20:41:00Z</dcterms:modified>
</cp:coreProperties>
</file>