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4F" w:rsidRDefault="00023F4F">
      <w:bookmarkStart w:id="0" w:name="_GoBack"/>
      <w:bookmarkEnd w:id="0"/>
      <w:r w:rsidRPr="007674C9">
        <w:t>FOR IMMEDIATE RELEASE</w:t>
      </w:r>
    </w:p>
    <w:p w:rsidR="00EA212D" w:rsidRDefault="00EA212D"/>
    <w:p w:rsidR="00023F4F" w:rsidRDefault="00023F4F"/>
    <w:p w:rsidR="006E0B4C" w:rsidRDefault="00A266C6" w:rsidP="006E0B4C">
      <w:pPr>
        <w:jc w:val="center"/>
        <w:rPr>
          <w:b/>
        </w:rPr>
      </w:pPr>
      <w:r>
        <w:rPr>
          <w:b/>
        </w:rPr>
        <w:t>Tribute</w:t>
      </w:r>
      <w:r w:rsidR="006E0B4C">
        <w:rPr>
          <w:b/>
        </w:rPr>
        <w:t xml:space="preserve"> </w:t>
      </w:r>
      <w:proofErr w:type="gramStart"/>
      <w:r w:rsidR="00622F8D">
        <w:rPr>
          <w:b/>
        </w:rPr>
        <w:t>And</w:t>
      </w:r>
      <w:proofErr w:type="gramEnd"/>
      <w:r w:rsidR="00622F8D">
        <w:rPr>
          <w:b/>
        </w:rPr>
        <w:t xml:space="preserve"> </w:t>
      </w:r>
      <w:r w:rsidR="001C20F1">
        <w:rPr>
          <w:b/>
        </w:rPr>
        <w:t>MITS</w:t>
      </w:r>
      <w:r w:rsidR="00622F8D">
        <w:rPr>
          <w:b/>
        </w:rPr>
        <w:t xml:space="preserve"> Partner</w:t>
      </w:r>
      <w:r w:rsidR="001C20F1">
        <w:rPr>
          <w:b/>
        </w:rPr>
        <w:t xml:space="preserve"> To </w:t>
      </w:r>
      <w:r w:rsidR="006E0B4C">
        <w:rPr>
          <w:b/>
        </w:rPr>
        <w:t xml:space="preserve">Deliver </w:t>
      </w:r>
      <w:r w:rsidR="002C4C3D">
        <w:rPr>
          <w:b/>
        </w:rPr>
        <w:t xml:space="preserve">Reporting And </w:t>
      </w:r>
      <w:r w:rsidR="00BE1B09">
        <w:rPr>
          <w:b/>
        </w:rPr>
        <w:t>Business Intelligence</w:t>
      </w:r>
      <w:r w:rsidR="006E0B4C">
        <w:rPr>
          <w:b/>
        </w:rPr>
        <w:t xml:space="preserve"> </w:t>
      </w:r>
      <w:r w:rsidR="00D61E33">
        <w:rPr>
          <w:b/>
        </w:rPr>
        <w:t xml:space="preserve">To </w:t>
      </w:r>
      <w:r w:rsidR="006E0B4C">
        <w:rPr>
          <w:b/>
        </w:rPr>
        <w:t>Distributors</w:t>
      </w:r>
    </w:p>
    <w:p w:rsidR="009076E1" w:rsidRPr="00EA212D" w:rsidRDefault="005A6D0C" w:rsidP="009076E1">
      <w:pPr>
        <w:spacing w:before="100" w:beforeAutospacing="1" w:after="100" w:afterAutospacing="1"/>
        <w:jc w:val="center"/>
        <w:outlineLvl w:val="2"/>
        <w:rPr>
          <w:rFonts w:eastAsia="Times New Roman" w:cs="Times New Roman"/>
          <w:bCs/>
          <w:i/>
        </w:rPr>
      </w:pPr>
      <w:r w:rsidRPr="005A6D0C">
        <w:rPr>
          <w:rFonts w:eastAsia="Times New Roman" w:cs="Times New Roman"/>
          <w:bCs/>
          <w:i/>
        </w:rPr>
        <w:t xml:space="preserve">Tribute to </w:t>
      </w:r>
      <w:r w:rsidR="00AA2ED0">
        <w:rPr>
          <w:rFonts w:eastAsia="Times New Roman" w:cs="Times New Roman"/>
          <w:bCs/>
          <w:i/>
        </w:rPr>
        <w:t xml:space="preserve">offer </w:t>
      </w:r>
      <w:r w:rsidRPr="005A6D0C">
        <w:rPr>
          <w:rFonts w:eastAsia="Times New Roman" w:cs="Times New Roman"/>
          <w:bCs/>
          <w:i/>
        </w:rPr>
        <w:t>MITS</w:t>
      </w:r>
      <w:r w:rsidR="002C4C3D">
        <w:rPr>
          <w:rFonts w:eastAsia="Times New Roman" w:cs="Times New Roman"/>
          <w:bCs/>
          <w:i/>
        </w:rPr>
        <w:t xml:space="preserve"> Distributor Analytics </w:t>
      </w:r>
      <w:r w:rsidR="00D61E33">
        <w:rPr>
          <w:rFonts w:eastAsia="Times New Roman" w:cs="Times New Roman"/>
          <w:bCs/>
          <w:i/>
        </w:rPr>
        <w:t>s</w:t>
      </w:r>
      <w:r w:rsidR="00C262DB">
        <w:rPr>
          <w:rFonts w:eastAsia="Times New Roman" w:cs="Times New Roman"/>
          <w:bCs/>
          <w:i/>
        </w:rPr>
        <w:t xml:space="preserve">olution </w:t>
      </w:r>
      <w:r w:rsidR="002C4C3D">
        <w:rPr>
          <w:rFonts w:eastAsia="Times New Roman" w:cs="Times New Roman"/>
          <w:bCs/>
          <w:i/>
        </w:rPr>
        <w:t xml:space="preserve">to </w:t>
      </w:r>
      <w:proofErr w:type="spellStart"/>
      <w:r w:rsidR="002C4C3D">
        <w:rPr>
          <w:rFonts w:eastAsia="Times New Roman" w:cs="Times New Roman"/>
          <w:bCs/>
          <w:i/>
        </w:rPr>
        <w:t>TrulinX</w:t>
      </w:r>
      <w:proofErr w:type="spellEnd"/>
      <w:r w:rsidR="002C4C3D">
        <w:rPr>
          <w:rFonts w:eastAsia="Times New Roman" w:cs="Times New Roman"/>
          <w:bCs/>
          <w:i/>
        </w:rPr>
        <w:t xml:space="preserve"> ERP customers</w:t>
      </w:r>
    </w:p>
    <w:p w:rsidR="00DF27A2" w:rsidRDefault="006E0B4C" w:rsidP="003D4063">
      <w:pPr>
        <w:rPr>
          <w:rStyle w:val="bodycopy"/>
        </w:rPr>
      </w:pPr>
      <w:r>
        <w:t>Cleveland, OH</w:t>
      </w:r>
      <w:r w:rsidR="005A6D0C">
        <w:t xml:space="preserve"> &amp; Seattle, WA</w:t>
      </w:r>
      <w:r>
        <w:t xml:space="preserve"> – </w:t>
      </w:r>
      <w:r w:rsidR="006C277A">
        <w:t>February 18</w:t>
      </w:r>
      <w:r w:rsidR="005A6D0C" w:rsidRPr="007674C9">
        <w:t>, 2014</w:t>
      </w:r>
      <w:r w:rsidR="009159DB">
        <w:t xml:space="preserve"> </w:t>
      </w:r>
      <w:r w:rsidR="003D4063">
        <w:t>–</w:t>
      </w:r>
      <w:r w:rsidR="009159DB">
        <w:t xml:space="preserve"> </w:t>
      </w:r>
      <w:hyperlink r:id="rId7" w:history="1">
        <w:r w:rsidR="00D61E33" w:rsidRPr="00004440">
          <w:rPr>
            <w:rStyle w:val="Hyperlink"/>
          </w:rPr>
          <w:t>Tribute Inc.</w:t>
        </w:r>
      </w:hyperlink>
      <w:r w:rsidR="00004440">
        <w:t xml:space="preserve"> </w:t>
      </w:r>
      <w:r w:rsidR="00D61E33">
        <w:t xml:space="preserve">, a provider of </w:t>
      </w:r>
      <w:r w:rsidR="00D61E33">
        <w:rPr>
          <w:rStyle w:val="bodycopy"/>
        </w:rPr>
        <w:t>enterprise business management software for industrial distributors</w:t>
      </w:r>
      <w:r w:rsidR="001C1658">
        <w:t xml:space="preserve">, and </w:t>
      </w:r>
      <w:hyperlink r:id="rId8" w:history="1">
        <w:r w:rsidR="003D4063" w:rsidRPr="00004440">
          <w:rPr>
            <w:rStyle w:val="Hyperlink"/>
          </w:rPr>
          <w:t>MITS</w:t>
        </w:r>
      </w:hyperlink>
      <w:r w:rsidR="00B72B07">
        <w:t>, a</w:t>
      </w:r>
      <w:r w:rsidR="00123B16">
        <w:t xml:space="preserve"> provider of reporting and business intelligence software for </w:t>
      </w:r>
      <w:r w:rsidR="001C1658">
        <w:t>distributors,</w:t>
      </w:r>
      <w:r w:rsidR="00DF27A2">
        <w:rPr>
          <w:rStyle w:val="bodycopy"/>
        </w:rPr>
        <w:t xml:space="preserve"> </w:t>
      </w:r>
      <w:r w:rsidR="002C4C3D">
        <w:rPr>
          <w:rStyle w:val="bodycopy"/>
        </w:rPr>
        <w:t xml:space="preserve">today </w:t>
      </w:r>
      <w:r w:rsidR="00DF27A2">
        <w:rPr>
          <w:rStyle w:val="bodycopy"/>
        </w:rPr>
        <w:t xml:space="preserve">announced </w:t>
      </w:r>
      <w:r w:rsidR="00AA2ED0">
        <w:rPr>
          <w:rStyle w:val="bodycopy"/>
        </w:rPr>
        <w:t xml:space="preserve">a partnership to </w:t>
      </w:r>
      <w:r w:rsidR="00AA2ED0" w:rsidRPr="00A703BC">
        <w:rPr>
          <w:rStyle w:val="bodycopy"/>
        </w:rPr>
        <w:t>offer</w:t>
      </w:r>
      <w:r w:rsidR="002C4C3D" w:rsidRPr="00A703BC">
        <w:rPr>
          <w:rStyle w:val="bodycopy"/>
        </w:rPr>
        <w:t xml:space="preserve"> </w:t>
      </w:r>
      <w:r w:rsidR="00B72B07" w:rsidRPr="00A703BC">
        <w:rPr>
          <w:rStyle w:val="bodycopy"/>
        </w:rPr>
        <w:t>the MITS Distributor Analytics</w:t>
      </w:r>
      <w:r w:rsidR="002C4C3D" w:rsidRPr="00A703BC">
        <w:rPr>
          <w:rStyle w:val="bodycopy"/>
        </w:rPr>
        <w:t xml:space="preserve"> </w:t>
      </w:r>
      <w:r w:rsidR="00B72B07" w:rsidRPr="00A703BC">
        <w:rPr>
          <w:rStyle w:val="bodycopy"/>
        </w:rPr>
        <w:t xml:space="preserve">solution to </w:t>
      </w:r>
      <w:r w:rsidR="002C4C3D" w:rsidRPr="00A703BC">
        <w:rPr>
          <w:rStyle w:val="bodycopy"/>
        </w:rPr>
        <w:t>Tribute</w:t>
      </w:r>
      <w:r w:rsidR="00B72B07" w:rsidRPr="00A703BC">
        <w:rPr>
          <w:rStyle w:val="bodycopy"/>
        </w:rPr>
        <w:t xml:space="preserve">’s </w:t>
      </w:r>
      <w:proofErr w:type="spellStart"/>
      <w:r w:rsidR="00B72B07" w:rsidRPr="00A703BC">
        <w:rPr>
          <w:rStyle w:val="bodycopy"/>
        </w:rPr>
        <w:t>TrulinX</w:t>
      </w:r>
      <w:proofErr w:type="spellEnd"/>
      <w:r w:rsidR="00B72B07" w:rsidRPr="00A703BC">
        <w:rPr>
          <w:rStyle w:val="bodycopy"/>
        </w:rPr>
        <w:t xml:space="preserve"> ERP</w:t>
      </w:r>
      <w:r w:rsidR="002C4C3D" w:rsidRPr="00A703BC">
        <w:rPr>
          <w:rStyle w:val="bodycopy"/>
        </w:rPr>
        <w:t xml:space="preserve"> customers.</w:t>
      </w:r>
      <w:r w:rsidR="00B72B07" w:rsidRPr="00A703BC">
        <w:rPr>
          <w:rStyle w:val="bodycopy"/>
        </w:rPr>
        <w:t xml:space="preserve"> </w:t>
      </w:r>
      <w:r w:rsidR="002B34E3" w:rsidRPr="00A703BC">
        <w:rPr>
          <w:rStyle w:val="bodycopy"/>
        </w:rPr>
        <w:t xml:space="preserve">With this </w:t>
      </w:r>
      <w:r w:rsidR="00A703BC" w:rsidRPr="00A703BC">
        <w:rPr>
          <w:rStyle w:val="bodycopy"/>
        </w:rPr>
        <w:t>new option</w:t>
      </w:r>
      <w:r w:rsidR="002B34E3" w:rsidRPr="00A703BC">
        <w:rPr>
          <w:rStyle w:val="bodycopy"/>
        </w:rPr>
        <w:t>, d</w:t>
      </w:r>
      <w:r w:rsidR="00B72B07" w:rsidRPr="00A703BC">
        <w:rPr>
          <w:rStyle w:val="bodycopy"/>
        </w:rPr>
        <w:t xml:space="preserve">istributors </w:t>
      </w:r>
      <w:r w:rsidR="00CF7461" w:rsidRPr="00A703BC">
        <w:rPr>
          <w:rStyle w:val="bodycopy"/>
        </w:rPr>
        <w:t xml:space="preserve">using </w:t>
      </w:r>
      <w:proofErr w:type="spellStart"/>
      <w:r w:rsidR="00CF7461" w:rsidRPr="00A703BC">
        <w:rPr>
          <w:rStyle w:val="bodycopy"/>
        </w:rPr>
        <w:t>TrulinX</w:t>
      </w:r>
      <w:proofErr w:type="spellEnd"/>
      <w:r w:rsidR="00CF7461" w:rsidRPr="00A703BC">
        <w:rPr>
          <w:rStyle w:val="bodycopy"/>
        </w:rPr>
        <w:t xml:space="preserve"> </w:t>
      </w:r>
      <w:r w:rsidR="00B72B07" w:rsidRPr="00A703BC">
        <w:rPr>
          <w:rStyle w:val="bodycopy"/>
        </w:rPr>
        <w:t xml:space="preserve">can easily analyze business performance </w:t>
      </w:r>
      <w:r w:rsidR="002B34E3" w:rsidRPr="00A703BC">
        <w:rPr>
          <w:rStyle w:val="bodycopy"/>
        </w:rPr>
        <w:t>to</w:t>
      </w:r>
      <w:r w:rsidR="002B34E3">
        <w:rPr>
          <w:rStyle w:val="bodycopy"/>
        </w:rPr>
        <w:t xml:space="preserve"> grow sales, improve operational efficiency, and better manage inventory</w:t>
      </w:r>
      <w:r w:rsidR="00B72B07">
        <w:t>.</w:t>
      </w:r>
    </w:p>
    <w:p w:rsidR="006E0B4C" w:rsidRDefault="006E0B4C" w:rsidP="003D4063"/>
    <w:p w:rsidR="00004440" w:rsidRPr="00C52E0C" w:rsidRDefault="00004440" w:rsidP="00004440">
      <w:pPr>
        <w:shd w:val="clear" w:color="auto" w:fill="FFFFFF"/>
        <w:spacing w:line="240" w:lineRule="atLeast"/>
        <w:rPr>
          <w:rFonts w:cs="Arial"/>
          <w:color w:val="000000"/>
        </w:rPr>
      </w:pPr>
      <w:r>
        <w:t xml:space="preserve">Tribute and MITS are co-hosting a webinar on February 25, 2014 at 11:00 </w:t>
      </w:r>
      <w:proofErr w:type="gramStart"/>
      <w:r>
        <w:t>am</w:t>
      </w:r>
      <w:proofErr w:type="gramEnd"/>
      <w:r>
        <w:t xml:space="preserve"> Pacific to introduce </w:t>
      </w:r>
      <w:proofErr w:type="spellStart"/>
      <w:r>
        <w:t>TrulinX</w:t>
      </w:r>
      <w:proofErr w:type="spellEnd"/>
      <w:r>
        <w:t xml:space="preserve"> customers to MITS Distributor Analytics. To register go to </w:t>
      </w:r>
      <w:hyperlink r:id="rId9" w:history="1">
        <w:r w:rsidRPr="00090A51">
          <w:rPr>
            <w:rStyle w:val="Hyperlink"/>
          </w:rPr>
          <w:t>https://www4.gotomeeting.com/register/242374191</w:t>
        </w:r>
      </w:hyperlink>
      <w:r>
        <w:t xml:space="preserve">. For more information on Tribute or </w:t>
      </w:r>
      <w:proofErr w:type="spellStart"/>
      <w:r>
        <w:t>TrulinX</w:t>
      </w:r>
      <w:proofErr w:type="spellEnd"/>
      <w:r>
        <w:t xml:space="preserve">, visit </w:t>
      </w:r>
      <w:r w:rsidRPr="00622F8D">
        <w:rPr>
          <w:rFonts w:cs="Arial"/>
          <w:color w:val="000000"/>
        </w:rPr>
        <w:t>tribute.com</w:t>
      </w:r>
      <w:r>
        <w:rPr>
          <w:rFonts w:cs="Arial"/>
          <w:color w:val="000000"/>
        </w:rPr>
        <w:t xml:space="preserve"> or call </w:t>
      </w:r>
      <w:r w:rsidRPr="001C20F1">
        <w:rPr>
          <w:rFonts w:cs="Arial"/>
          <w:bCs/>
          <w:iCs/>
        </w:rPr>
        <w:t>800.874.2883</w:t>
      </w:r>
      <w:r w:rsidRPr="00622F8D">
        <w:rPr>
          <w:rFonts w:cs="Arial"/>
          <w:color w:val="000000"/>
        </w:rPr>
        <w:t>.</w:t>
      </w:r>
      <w:r>
        <w:rPr>
          <w:rFonts w:cs="Arial"/>
          <w:color w:val="000000"/>
        </w:rPr>
        <w:t xml:space="preserve"> For more information on MITS, visit mits.com or call </w:t>
      </w:r>
      <w:r>
        <w:t>888.700.6487.</w:t>
      </w:r>
    </w:p>
    <w:p w:rsidR="00004440" w:rsidRDefault="00004440" w:rsidP="003D4063"/>
    <w:p w:rsidR="002D3D00" w:rsidRDefault="002D3D00" w:rsidP="002D3D00">
      <w:r>
        <w:rPr>
          <w:rFonts w:ascii="Calibri" w:hAnsi="Calibri"/>
          <w:color w:val="000000"/>
        </w:rPr>
        <w:t xml:space="preserve">“As a leading full service pump distributor in the Northeast, using timely operational and financial data to improve business decisions is a key priority for us,” said Eric W. </w:t>
      </w:r>
      <w:proofErr w:type="spellStart"/>
      <w:r>
        <w:rPr>
          <w:rFonts w:ascii="Calibri" w:hAnsi="Calibri"/>
          <w:color w:val="000000"/>
        </w:rPr>
        <w:t>Zadravec</w:t>
      </w:r>
      <w:proofErr w:type="spellEnd"/>
      <w:r>
        <w:rPr>
          <w:rFonts w:ascii="Calibri" w:hAnsi="Calibri"/>
          <w:color w:val="000000"/>
        </w:rPr>
        <w:t xml:space="preserve">, chief executive officer of Hayes Pump, Inc. “We were thrilled to learn about MITS Distributor Analytics for </w:t>
      </w:r>
      <w:proofErr w:type="spellStart"/>
      <w:r>
        <w:rPr>
          <w:rFonts w:ascii="Calibri" w:hAnsi="Calibri"/>
          <w:color w:val="000000"/>
        </w:rPr>
        <w:t>TrulinX</w:t>
      </w:r>
      <w:proofErr w:type="spellEnd"/>
      <w:r>
        <w:rPr>
          <w:rFonts w:ascii="Calibri" w:hAnsi="Calibri"/>
          <w:color w:val="000000"/>
        </w:rPr>
        <w:t>. We believe it will help us to identify trends in sales growth and opportunities for operational efficiencies in an increasingly competitive operating environment.”</w:t>
      </w:r>
    </w:p>
    <w:p w:rsidR="002B34E3" w:rsidRDefault="002B34E3" w:rsidP="003D4063"/>
    <w:p w:rsidR="002B34E3" w:rsidRDefault="002B34E3" w:rsidP="003D4063">
      <w:r>
        <w:t>Tribute will</w:t>
      </w:r>
      <w:r w:rsidR="00D25E83">
        <w:t xml:space="preserve"> immediately</w:t>
      </w:r>
      <w:r>
        <w:t xml:space="preserve"> begin </w:t>
      </w:r>
      <w:r w:rsidR="00AA2ED0">
        <w:t>marketing</w:t>
      </w:r>
      <w:r>
        <w:t xml:space="preserve"> M</w:t>
      </w:r>
      <w:r w:rsidR="00AA2ED0">
        <w:t xml:space="preserve">ITS Distributor Analytics to </w:t>
      </w:r>
      <w:proofErr w:type="spellStart"/>
      <w:r>
        <w:t>TrulinX</w:t>
      </w:r>
      <w:proofErr w:type="spellEnd"/>
      <w:r>
        <w:t xml:space="preserve"> ERP customers. MITS </w:t>
      </w:r>
      <w:r w:rsidR="001C1658">
        <w:t>Distributor Analytics</w:t>
      </w:r>
      <w:r>
        <w:t xml:space="preserve"> includes two reporting tools</w:t>
      </w:r>
      <w:r w:rsidR="00D61E33">
        <w:t>,</w:t>
      </w:r>
      <w:r w:rsidR="00D25E83">
        <w:t xml:space="preserve"> covering </w:t>
      </w:r>
      <w:r>
        <w:t>analytical and ad hoc rep</w:t>
      </w:r>
      <w:r w:rsidR="00B03BFA">
        <w:t>orting, as well as 200+</w:t>
      </w:r>
      <w:r>
        <w:t xml:space="preserve"> reports, dashboards and scorecards</w:t>
      </w:r>
      <w:r w:rsidR="00B03BFA">
        <w:t xml:space="preserve"> that are</w:t>
      </w:r>
      <w:r w:rsidR="00F30B88">
        <w:t xml:space="preserve"> </w:t>
      </w:r>
      <w:r>
        <w:t xml:space="preserve">pre-built using data pulled from the </w:t>
      </w:r>
      <w:proofErr w:type="spellStart"/>
      <w:r>
        <w:t>TrulinX</w:t>
      </w:r>
      <w:proofErr w:type="spellEnd"/>
      <w:r>
        <w:t xml:space="preserve"> ERP system.</w:t>
      </w:r>
      <w:r w:rsidR="00D61E33">
        <w:t xml:space="preserve"> The MITS solution, designed for</w:t>
      </w:r>
      <w:r w:rsidR="00E14BC4">
        <w:t xml:space="preserve"> </w:t>
      </w:r>
      <w:r w:rsidR="00D61E33">
        <w:t xml:space="preserve">executives and other non-technical users, is browser-based and </w:t>
      </w:r>
      <w:r w:rsidR="00B03BFA">
        <w:t xml:space="preserve">accessible via </w:t>
      </w:r>
      <w:r w:rsidR="00D61E33">
        <w:t>deskto</w:t>
      </w:r>
      <w:r w:rsidR="00B03BFA">
        <w:t>p, laptop, tablet and</w:t>
      </w:r>
      <w:r w:rsidR="00CE4771">
        <w:t xml:space="preserve"> smartphone.</w:t>
      </w:r>
    </w:p>
    <w:p w:rsidR="00A266C6" w:rsidRDefault="00A266C6" w:rsidP="003D4063"/>
    <w:p w:rsidR="00C52E0C" w:rsidRPr="00C52E0C" w:rsidRDefault="00C52E0C" w:rsidP="00C52E0C">
      <w:r w:rsidRPr="00C52E0C">
        <w:rPr>
          <w:bCs/>
        </w:rPr>
        <w:t>"Tribute carefully researches potential partners and look</w:t>
      </w:r>
      <w:r>
        <w:rPr>
          <w:bCs/>
        </w:rPr>
        <w:t>s to work with ‘</w:t>
      </w:r>
      <w:r w:rsidRPr="00C52E0C">
        <w:rPr>
          <w:bCs/>
        </w:rPr>
        <w:t>best in breed,</w:t>
      </w:r>
      <w:r>
        <w:rPr>
          <w:bCs/>
        </w:rPr>
        <w:t>’”</w:t>
      </w:r>
      <w:r w:rsidRPr="00C52E0C">
        <w:rPr>
          <w:bCs/>
        </w:rPr>
        <w:t xml:space="preserve"> said Tim Reynolds, president of Tribute. “When we select a partner, we put great emphasis not only on the quality of the product, but the quality of the company and their knowled</w:t>
      </w:r>
      <w:r>
        <w:rPr>
          <w:bCs/>
        </w:rPr>
        <w:t xml:space="preserve">ge of industrial distribution. </w:t>
      </w:r>
      <w:r w:rsidRPr="00C52E0C">
        <w:rPr>
          <w:bCs/>
        </w:rPr>
        <w:t>We are very excited to partner with MITS, who is off the charts on all factors we consider. They bring business analytics to new levels in a way that is immediately relevant and powerful for our customers."</w:t>
      </w:r>
    </w:p>
    <w:p w:rsidR="00C52E0C" w:rsidRPr="00C52E0C" w:rsidRDefault="00C52E0C" w:rsidP="00C52E0C">
      <w:r w:rsidRPr="00C52E0C">
        <w:t> </w:t>
      </w:r>
    </w:p>
    <w:p w:rsidR="00C52E0C" w:rsidRPr="00C52E0C" w:rsidRDefault="00C52E0C" w:rsidP="00C52E0C">
      <w:proofErr w:type="spellStart"/>
      <w:r w:rsidRPr="00C52E0C">
        <w:rPr>
          <w:bCs/>
        </w:rPr>
        <w:t>TrulinX</w:t>
      </w:r>
      <w:proofErr w:type="spellEnd"/>
      <w:r w:rsidRPr="00C52E0C">
        <w:rPr>
          <w:bCs/>
        </w:rPr>
        <w:t xml:space="preserve"> was introduced in 2003 as a Windows SQL-based alternative to Tribute’s original software – The Tribute Software System. Utilizing over 25 years of experience in the fluid power and automation marketplace and input from customers, </w:t>
      </w:r>
      <w:proofErr w:type="spellStart"/>
      <w:r w:rsidRPr="00C52E0C">
        <w:rPr>
          <w:bCs/>
        </w:rPr>
        <w:t>TrulinX</w:t>
      </w:r>
      <w:proofErr w:type="spellEnd"/>
      <w:r w:rsidRPr="00C52E0C">
        <w:rPr>
          <w:bCs/>
        </w:rPr>
        <w:t xml:space="preserve"> was designed from the ground up to meet the unique and specific needs of this industry</w:t>
      </w:r>
      <w:r w:rsidR="00EA212D">
        <w:rPr>
          <w:bCs/>
        </w:rPr>
        <w:t xml:space="preserve">. </w:t>
      </w:r>
      <w:proofErr w:type="spellStart"/>
      <w:r w:rsidR="00EA212D">
        <w:rPr>
          <w:bCs/>
        </w:rPr>
        <w:t>TrulinX</w:t>
      </w:r>
      <w:proofErr w:type="spellEnd"/>
      <w:r w:rsidR="00EA212D">
        <w:rPr>
          <w:bCs/>
        </w:rPr>
        <w:t xml:space="preserve"> has the </w:t>
      </w:r>
      <w:r w:rsidRPr="00C52E0C">
        <w:rPr>
          <w:bCs/>
        </w:rPr>
        <w:t xml:space="preserve">tools to streamline </w:t>
      </w:r>
      <w:r w:rsidRPr="00C52E0C">
        <w:rPr>
          <w:bCs/>
        </w:rPr>
        <w:lastRenderedPageBreak/>
        <w:t>the business operations of hose fabricators, fluid power distributors, and systems integrators and is supported by a staff with an extensive background in the industry.</w:t>
      </w:r>
    </w:p>
    <w:p w:rsidR="00A266C6" w:rsidRDefault="00A266C6" w:rsidP="003D4063"/>
    <w:p w:rsidR="00A46A95" w:rsidRDefault="00A46A95" w:rsidP="003D4063">
      <w:r>
        <w:t xml:space="preserve">“We are thrilled that Tribute has chosen MITS as their Preferred Solution Partner for reporting and </w:t>
      </w:r>
      <w:r w:rsidR="00D25E83">
        <w:t>analytics</w:t>
      </w:r>
      <w:r>
        <w:t xml:space="preserve">,” said </w:t>
      </w:r>
      <w:r w:rsidR="002F3333">
        <w:t>Mickey Lass, senior vice president of sales and business development</w:t>
      </w:r>
      <w:r w:rsidR="002A01EC">
        <w:t xml:space="preserve"> for MITS</w:t>
      </w:r>
      <w:r>
        <w:t xml:space="preserve">. “With a stellar reputation in the industrial distributor market </w:t>
      </w:r>
      <w:r w:rsidR="00AA74E4">
        <w:t xml:space="preserve">and a commitment to data access and </w:t>
      </w:r>
      <w:r>
        <w:t xml:space="preserve">ease-of-use, they are an ideal partner for us. We look forward to helping </w:t>
      </w:r>
      <w:proofErr w:type="spellStart"/>
      <w:r>
        <w:t>TrulinX</w:t>
      </w:r>
      <w:proofErr w:type="spellEnd"/>
      <w:r>
        <w:t xml:space="preserve"> customers leverage the power</w:t>
      </w:r>
      <w:r w:rsidR="00B03BFA">
        <w:t xml:space="preserve"> of MITS Distributor Analytics and </w:t>
      </w:r>
      <w:r>
        <w:t xml:space="preserve">the knowledge we have </w:t>
      </w:r>
      <w:r w:rsidR="00B03BFA">
        <w:t>gained</w:t>
      </w:r>
      <w:r>
        <w:t xml:space="preserve"> over 17 </w:t>
      </w:r>
      <w:r w:rsidR="00B03BFA">
        <w:t xml:space="preserve">years of working with wholesale </w:t>
      </w:r>
      <w:r>
        <w:t>distributors.”</w:t>
      </w:r>
    </w:p>
    <w:p w:rsidR="009159DB" w:rsidRDefault="009159DB" w:rsidP="00915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9159DB" w:rsidRPr="00A266C6" w:rsidRDefault="009159DB" w:rsidP="00915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A266C6">
        <w:rPr>
          <w:rFonts w:cs="Helvetica"/>
          <w:b/>
        </w:rPr>
        <w:t>About MITS</w:t>
      </w:r>
    </w:p>
    <w:p w:rsidR="009159DB" w:rsidRDefault="009159DB" w:rsidP="00915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159DB">
        <w:rPr>
          <w:rFonts w:cs="Helvetica"/>
        </w:rPr>
        <w:t>MITS helps hundreds of distributors and manufacturers leverage the data in their business systems to make better decisions, every day and at every level of the organization. Established in 1996, MITS’ interactive reporting and business intelligence software combines industry best practices with the flexibility to meet the unique needs of every customer. From standard to custom reports, dashboards and scorecards, MITS drives sales growth, profitability, and operational efficiency for competitive advantage.</w:t>
      </w:r>
      <w:r>
        <w:rPr>
          <w:rFonts w:cs="Helvetica"/>
        </w:rPr>
        <w:t xml:space="preserve"> Visit mits.com or follow us on Twitter @</w:t>
      </w:r>
      <w:proofErr w:type="spellStart"/>
      <w:r>
        <w:rPr>
          <w:rFonts w:cs="Helvetica"/>
        </w:rPr>
        <w:t>MITSDistributor</w:t>
      </w:r>
      <w:proofErr w:type="spellEnd"/>
      <w:r>
        <w:rPr>
          <w:rFonts w:cs="Helvetica"/>
        </w:rPr>
        <w:t>.</w:t>
      </w:r>
    </w:p>
    <w:p w:rsidR="00A266C6" w:rsidRDefault="00A266C6" w:rsidP="00915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A266C6" w:rsidRPr="00A266C6" w:rsidRDefault="00A266C6" w:rsidP="00915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A266C6">
        <w:rPr>
          <w:rFonts w:cs="Helvetica"/>
          <w:b/>
        </w:rPr>
        <w:t>About Tribute</w:t>
      </w:r>
    </w:p>
    <w:p w:rsidR="00622F8D" w:rsidRPr="00622F8D" w:rsidRDefault="00622F8D" w:rsidP="00622F8D">
      <w:pPr>
        <w:shd w:val="clear" w:color="auto" w:fill="FFFFFF"/>
        <w:spacing w:line="240" w:lineRule="atLeast"/>
        <w:rPr>
          <w:rFonts w:cs="Arial"/>
          <w:color w:val="000000"/>
        </w:rPr>
      </w:pPr>
      <w:r w:rsidRPr="00622F8D">
        <w:rPr>
          <w:rFonts w:cs="Arial"/>
          <w:color w:val="000000"/>
        </w:rPr>
        <w:t>Tribute, Inc. provides enterprise-wide business management software to distributors and fabricators in the fluid power, motion control, fluid handling, hose, sealing, automation and related industries. With over 32 years of industry knowledge and the unique tools needed to streamline business processes and improve profit margins, Tribute provides distributors the competitive edge. Visit tribute.com for more information or follow us on LinkedIn, Facebook or Twitter at @</w:t>
      </w:r>
      <w:proofErr w:type="spellStart"/>
      <w:r w:rsidRPr="00622F8D">
        <w:rPr>
          <w:rFonts w:cs="Arial"/>
          <w:color w:val="000000"/>
        </w:rPr>
        <w:t>TributeInc</w:t>
      </w:r>
      <w:proofErr w:type="spellEnd"/>
      <w:r w:rsidRPr="00622F8D">
        <w:rPr>
          <w:rFonts w:cs="Arial"/>
          <w:color w:val="000000"/>
        </w:rPr>
        <w:t>.</w:t>
      </w:r>
    </w:p>
    <w:p w:rsidR="009159DB" w:rsidRPr="009159DB" w:rsidRDefault="009159DB"/>
    <w:p w:rsidR="009159DB" w:rsidRPr="001C20F1" w:rsidRDefault="009159DB">
      <w:pPr>
        <w:rPr>
          <w:b/>
        </w:rPr>
      </w:pPr>
      <w:r w:rsidRPr="001C20F1">
        <w:rPr>
          <w:b/>
        </w:rPr>
        <w:t>Media Contact</w:t>
      </w:r>
    </w:p>
    <w:p w:rsidR="009159DB" w:rsidRPr="001C20F1" w:rsidRDefault="00B03BFA">
      <w:r>
        <w:t xml:space="preserve">Annie </w:t>
      </w:r>
      <w:proofErr w:type="spellStart"/>
      <w:r>
        <w:t>Eissler</w:t>
      </w:r>
      <w:proofErr w:type="spellEnd"/>
      <w:r>
        <w:t xml:space="preserve"> (</w:t>
      </w:r>
      <w:r w:rsidR="009159DB" w:rsidRPr="001C20F1">
        <w:t>MITS</w:t>
      </w:r>
      <w:r>
        <w:t>)</w:t>
      </w:r>
      <w:r w:rsidR="009159DB" w:rsidRPr="001C20F1">
        <w:t xml:space="preserve">, </w:t>
      </w:r>
      <w:hyperlink r:id="rId10" w:history="1">
        <w:r w:rsidR="009159DB" w:rsidRPr="001C20F1">
          <w:rPr>
            <w:rStyle w:val="Hyperlink"/>
            <w:color w:val="auto"/>
          </w:rPr>
          <w:t>anniee@mits.com</w:t>
        </w:r>
      </w:hyperlink>
      <w:r w:rsidR="009159DB" w:rsidRPr="001C20F1">
        <w:t>, 360.471.8254</w:t>
      </w:r>
    </w:p>
    <w:p w:rsidR="00A266C6" w:rsidRDefault="00B03BFA">
      <w:r>
        <w:t>Nina Baker (</w:t>
      </w:r>
      <w:r w:rsidR="00A266C6" w:rsidRPr="001C20F1">
        <w:t>Tribute</w:t>
      </w:r>
      <w:r>
        <w:t>)</w:t>
      </w:r>
      <w:r w:rsidR="00A266C6" w:rsidRPr="001C20F1">
        <w:t xml:space="preserve">, </w:t>
      </w:r>
      <w:hyperlink r:id="rId11" w:history="1">
        <w:r w:rsidR="001C20F1" w:rsidRPr="001C20F1">
          <w:rPr>
            <w:rStyle w:val="Hyperlink"/>
            <w:iCs/>
            <w:color w:val="auto"/>
          </w:rPr>
          <w:t>nbaker@tribute.com</w:t>
        </w:r>
      </w:hyperlink>
      <w:r w:rsidR="001C20F1" w:rsidRPr="001C20F1">
        <w:rPr>
          <w:rFonts w:cs="Arial"/>
        </w:rPr>
        <w:t xml:space="preserve">, </w:t>
      </w:r>
      <w:r w:rsidR="001C20F1" w:rsidRPr="001C20F1">
        <w:rPr>
          <w:rFonts w:cs="Arial"/>
          <w:bCs/>
          <w:iCs/>
        </w:rPr>
        <w:t>800.874.2883 x266</w:t>
      </w:r>
      <w:r w:rsidR="001C20F1" w:rsidRPr="001C20F1">
        <w:rPr>
          <w:rFonts w:cs="Arial"/>
          <w:bCs/>
          <w:iCs/>
        </w:rPr>
        <w:br/>
      </w:r>
    </w:p>
    <w:p w:rsidR="00EA212D" w:rsidRPr="001C20F1" w:rsidRDefault="00EA212D">
      <w:r>
        <w:t>###</w:t>
      </w:r>
    </w:p>
    <w:sectPr w:rsidR="00EA212D" w:rsidRPr="001C20F1" w:rsidSect="00886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2223A"/>
    <w:multiLevelType w:val="hybridMultilevel"/>
    <w:tmpl w:val="8CCC0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159DB"/>
    <w:rsid w:val="00004440"/>
    <w:rsid w:val="00006A58"/>
    <w:rsid w:val="00023F4F"/>
    <w:rsid w:val="0004622F"/>
    <w:rsid w:val="00087C2E"/>
    <w:rsid w:val="000A10EE"/>
    <w:rsid w:val="000D6AE3"/>
    <w:rsid w:val="0011597A"/>
    <w:rsid w:val="00123B16"/>
    <w:rsid w:val="001C1658"/>
    <w:rsid w:val="001C20F1"/>
    <w:rsid w:val="001D4989"/>
    <w:rsid w:val="0026154D"/>
    <w:rsid w:val="002A01EC"/>
    <w:rsid w:val="002B34E3"/>
    <w:rsid w:val="002C4C3D"/>
    <w:rsid w:val="002D3D00"/>
    <w:rsid w:val="002E3C50"/>
    <w:rsid w:val="002F30DB"/>
    <w:rsid w:val="002F3333"/>
    <w:rsid w:val="0033623D"/>
    <w:rsid w:val="003D4063"/>
    <w:rsid w:val="00443DA3"/>
    <w:rsid w:val="0049591C"/>
    <w:rsid w:val="004D5A55"/>
    <w:rsid w:val="0052586B"/>
    <w:rsid w:val="0059791B"/>
    <w:rsid w:val="005A6D0C"/>
    <w:rsid w:val="005E36D7"/>
    <w:rsid w:val="00622F8D"/>
    <w:rsid w:val="0064667C"/>
    <w:rsid w:val="00654C4A"/>
    <w:rsid w:val="006935A0"/>
    <w:rsid w:val="006C277A"/>
    <w:rsid w:val="006E0B4C"/>
    <w:rsid w:val="007371D6"/>
    <w:rsid w:val="00765C0A"/>
    <w:rsid w:val="007674C9"/>
    <w:rsid w:val="007A7EAC"/>
    <w:rsid w:val="007D02E7"/>
    <w:rsid w:val="007F0C41"/>
    <w:rsid w:val="008076B9"/>
    <w:rsid w:val="00830B39"/>
    <w:rsid w:val="00835872"/>
    <w:rsid w:val="00837D97"/>
    <w:rsid w:val="008411F6"/>
    <w:rsid w:val="00870466"/>
    <w:rsid w:val="00886D74"/>
    <w:rsid w:val="008E1989"/>
    <w:rsid w:val="009076E1"/>
    <w:rsid w:val="009159DB"/>
    <w:rsid w:val="00974149"/>
    <w:rsid w:val="009E264C"/>
    <w:rsid w:val="00A266C6"/>
    <w:rsid w:val="00A415E0"/>
    <w:rsid w:val="00A46A95"/>
    <w:rsid w:val="00A54504"/>
    <w:rsid w:val="00A555C3"/>
    <w:rsid w:val="00A703BC"/>
    <w:rsid w:val="00A85164"/>
    <w:rsid w:val="00AA2ED0"/>
    <w:rsid w:val="00AA74E4"/>
    <w:rsid w:val="00AB70F9"/>
    <w:rsid w:val="00B03BFA"/>
    <w:rsid w:val="00B03D5A"/>
    <w:rsid w:val="00B72B07"/>
    <w:rsid w:val="00BD4AFC"/>
    <w:rsid w:val="00BE1B09"/>
    <w:rsid w:val="00C262DB"/>
    <w:rsid w:val="00C52AC9"/>
    <w:rsid w:val="00C52E0C"/>
    <w:rsid w:val="00C66717"/>
    <w:rsid w:val="00C77B57"/>
    <w:rsid w:val="00C8385C"/>
    <w:rsid w:val="00CE4771"/>
    <w:rsid w:val="00CF7461"/>
    <w:rsid w:val="00D25E83"/>
    <w:rsid w:val="00D61E33"/>
    <w:rsid w:val="00D8737C"/>
    <w:rsid w:val="00D94390"/>
    <w:rsid w:val="00DC0331"/>
    <w:rsid w:val="00DF27A2"/>
    <w:rsid w:val="00E02AED"/>
    <w:rsid w:val="00E07F32"/>
    <w:rsid w:val="00E14BC4"/>
    <w:rsid w:val="00EA212D"/>
    <w:rsid w:val="00EA6610"/>
    <w:rsid w:val="00F13C67"/>
    <w:rsid w:val="00F30B88"/>
    <w:rsid w:val="00F90D13"/>
    <w:rsid w:val="00FA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DB"/>
    <w:pPr>
      <w:spacing w:after="0" w:line="240" w:lineRule="auto"/>
    </w:pPr>
    <w:rPr>
      <w:sz w:val="24"/>
      <w:szCs w:val="24"/>
    </w:rPr>
  </w:style>
  <w:style w:type="paragraph" w:styleId="Heading1">
    <w:name w:val="heading 1"/>
    <w:basedOn w:val="Normal"/>
    <w:next w:val="Normal"/>
    <w:link w:val="Heading1Char"/>
    <w:uiPriority w:val="9"/>
    <w:qFormat/>
    <w:rsid w:val="00BE1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A6D0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9DB"/>
    <w:rPr>
      <w:color w:val="0000FF" w:themeColor="hyperlink"/>
      <w:u w:val="single"/>
    </w:rPr>
  </w:style>
  <w:style w:type="paragraph" w:styleId="ListParagraph">
    <w:name w:val="List Paragraph"/>
    <w:basedOn w:val="Normal"/>
    <w:uiPriority w:val="34"/>
    <w:qFormat/>
    <w:rsid w:val="006935A0"/>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DC0331"/>
    <w:rPr>
      <w:sz w:val="16"/>
      <w:szCs w:val="16"/>
    </w:rPr>
  </w:style>
  <w:style w:type="paragraph" w:styleId="CommentText">
    <w:name w:val="annotation text"/>
    <w:basedOn w:val="Normal"/>
    <w:link w:val="CommentTextChar"/>
    <w:uiPriority w:val="99"/>
    <w:semiHidden/>
    <w:unhideWhenUsed/>
    <w:rsid w:val="00DC0331"/>
    <w:rPr>
      <w:sz w:val="20"/>
      <w:szCs w:val="20"/>
    </w:rPr>
  </w:style>
  <w:style w:type="character" w:customStyle="1" w:styleId="CommentTextChar">
    <w:name w:val="Comment Text Char"/>
    <w:basedOn w:val="DefaultParagraphFont"/>
    <w:link w:val="CommentText"/>
    <w:uiPriority w:val="99"/>
    <w:semiHidden/>
    <w:rsid w:val="00DC0331"/>
    <w:rPr>
      <w:sz w:val="20"/>
      <w:szCs w:val="20"/>
    </w:rPr>
  </w:style>
  <w:style w:type="paragraph" w:styleId="CommentSubject">
    <w:name w:val="annotation subject"/>
    <w:basedOn w:val="CommentText"/>
    <w:next w:val="CommentText"/>
    <w:link w:val="CommentSubjectChar"/>
    <w:uiPriority w:val="99"/>
    <w:semiHidden/>
    <w:unhideWhenUsed/>
    <w:rsid w:val="00DC0331"/>
    <w:rPr>
      <w:b/>
      <w:bCs/>
    </w:rPr>
  </w:style>
  <w:style w:type="character" w:customStyle="1" w:styleId="CommentSubjectChar">
    <w:name w:val="Comment Subject Char"/>
    <w:basedOn w:val="CommentTextChar"/>
    <w:link w:val="CommentSubject"/>
    <w:uiPriority w:val="99"/>
    <w:semiHidden/>
    <w:rsid w:val="00DC0331"/>
    <w:rPr>
      <w:b/>
      <w:bCs/>
      <w:sz w:val="20"/>
      <w:szCs w:val="20"/>
    </w:rPr>
  </w:style>
  <w:style w:type="paragraph" w:styleId="BalloonText">
    <w:name w:val="Balloon Text"/>
    <w:basedOn w:val="Normal"/>
    <w:link w:val="BalloonTextChar"/>
    <w:uiPriority w:val="99"/>
    <w:semiHidden/>
    <w:unhideWhenUsed/>
    <w:rsid w:val="00DC0331"/>
    <w:rPr>
      <w:rFonts w:ascii="Tahoma" w:hAnsi="Tahoma" w:cs="Tahoma"/>
      <w:sz w:val="16"/>
      <w:szCs w:val="16"/>
    </w:rPr>
  </w:style>
  <w:style w:type="character" w:customStyle="1" w:styleId="BalloonTextChar">
    <w:name w:val="Balloon Text Char"/>
    <w:basedOn w:val="DefaultParagraphFont"/>
    <w:link w:val="BalloonText"/>
    <w:uiPriority w:val="99"/>
    <w:semiHidden/>
    <w:rsid w:val="00DC0331"/>
    <w:rPr>
      <w:rFonts w:ascii="Tahoma" w:hAnsi="Tahoma" w:cs="Tahoma"/>
      <w:sz w:val="16"/>
      <w:szCs w:val="16"/>
    </w:rPr>
  </w:style>
  <w:style w:type="character" w:customStyle="1" w:styleId="bodycopy">
    <w:name w:val="bodycopy"/>
    <w:basedOn w:val="DefaultParagraphFont"/>
    <w:rsid w:val="00DF27A2"/>
  </w:style>
  <w:style w:type="character" w:customStyle="1" w:styleId="Heading3Char">
    <w:name w:val="Heading 3 Char"/>
    <w:basedOn w:val="DefaultParagraphFont"/>
    <w:link w:val="Heading3"/>
    <w:uiPriority w:val="9"/>
    <w:rsid w:val="005A6D0C"/>
    <w:rPr>
      <w:rFonts w:ascii="Times New Roman" w:eastAsia="Times New Roman" w:hAnsi="Times New Roman" w:cs="Times New Roman"/>
      <w:b/>
      <w:bCs/>
      <w:sz w:val="27"/>
      <w:szCs w:val="27"/>
    </w:rPr>
  </w:style>
  <w:style w:type="character" w:customStyle="1" w:styleId="date-display-single">
    <w:name w:val="date-display-single"/>
    <w:basedOn w:val="DefaultParagraphFont"/>
    <w:rsid w:val="005A6D0C"/>
  </w:style>
  <w:style w:type="paragraph" w:styleId="NormalWeb">
    <w:name w:val="Normal (Web)"/>
    <w:basedOn w:val="Normal"/>
    <w:uiPriority w:val="99"/>
    <w:semiHidden/>
    <w:unhideWhenUsed/>
    <w:rsid w:val="005A6D0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E1B0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DB"/>
    <w:pPr>
      <w:spacing w:after="0" w:line="240" w:lineRule="auto"/>
    </w:pPr>
    <w:rPr>
      <w:sz w:val="24"/>
      <w:szCs w:val="24"/>
    </w:rPr>
  </w:style>
  <w:style w:type="paragraph" w:styleId="Heading1">
    <w:name w:val="heading 1"/>
    <w:basedOn w:val="Normal"/>
    <w:next w:val="Normal"/>
    <w:link w:val="Heading1Char"/>
    <w:uiPriority w:val="9"/>
    <w:qFormat/>
    <w:rsid w:val="00BE1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A6D0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9DB"/>
    <w:rPr>
      <w:color w:val="0000FF" w:themeColor="hyperlink"/>
      <w:u w:val="single"/>
    </w:rPr>
  </w:style>
  <w:style w:type="paragraph" w:styleId="ListParagraph">
    <w:name w:val="List Paragraph"/>
    <w:basedOn w:val="Normal"/>
    <w:uiPriority w:val="34"/>
    <w:qFormat/>
    <w:rsid w:val="006935A0"/>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DC0331"/>
    <w:rPr>
      <w:sz w:val="16"/>
      <w:szCs w:val="16"/>
    </w:rPr>
  </w:style>
  <w:style w:type="paragraph" w:styleId="CommentText">
    <w:name w:val="annotation text"/>
    <w:basedOn w:val="Normal"/>
    <w:link w:val="CommentTextChar"/>
    <w:uiPriority w:val="99"/>
    <w:semiHidden/>
    <w:unhideWhenUsed/>
    <w:rsid w:val="00DC0331"/>
    <w:rPr>
      <w:sz w:val="20"/>
      <w:szCs w:val="20"/>
    </w:rPr>
  </w:style>
  <w:style w:type="character" w:customStyle="1" w:styleId="CommentTextChar">
    <w:name w:val="Comment Text Char"/>
    <w:basedOn w:val="DefaultParagraphFont"/>
    <w:link w:val="CommentText"/>
    <w:uiPriority w:val="99"/>
    <w:semiHidden/>
    <w:rsid w:val="00DC0331"/>
    <w:rPr>
      <w:sz w:val="20"/>
      <w:szCs w:val="20"/>
    </w:rPr>
  </w:style>
  <w:style w:type="paragraph" w:styleId="CommentSubject">
    <w:name w:val="annotation subject"/>
    <w:basedOn w:val="CommentText"/>
    <w:next w:val="CommentText"/>
    <w:link w:val="CommentSubjectChar"/>
    <w:uiPriority w:val="99"/>
    <w:semiHidden/>
    <w:unhideWhenUsed/>
    <w:rsid w:val="00DC0331"/>
    <w:rPr>
      <w:b/>
      <w:bCs/>
    </w:rPr>
  </w:style>
  <w:style w:type="character" w:customStyle="1" w:styleId="CommentSubjectChar">
    <w:name w:val="Comment Subject Char"/>
    <w:basedOn w:val="CommentTextChar"/>
    <w:link w:val="CommentSubject"/>
    <w:uiPriority w:val="99"/>
    <w:semiHidden/>
    <w:rsid w:val="00DC0331"/>
    <w:rPr>
      <w:b/>
      <w:bCs/>
      <w:sz w:val="20"/>
      <w:szCs w:val="20"/>
    </w:rPr>
  </w:style>
  <w:style w:type="paragraph" w:styleId="BalloonText">
    <w:name w:val="Balloon Text"/>
    <w:basedOn w:val="Normal"/>
    <w:link w:val="BalloonTextChar"/>
    <w:uiPriority w:val="99"/>
    <w:semiHidden/>
    <w:unhideWhenUsed/>
    <w:rsid w:val="00DC0331"/>
    <w:rPr>
      <w:rFonts w:ascii="Tahoma" w:hAnsi="Tahoma" w:cs="Tahoma"/>
      <w:sz w:val="16"/>
      <w:szCs w:val="16"/>
    </w:rPr>
  </w:style>
  <w:style w:type="character" w:customStyle="1" w:styleId="BalloonTextChar">
    <w:name w:val="Balloon Text Char"/>
    <w:basedOn w:val="DefaultParagraphFont"/>
    <w:link w:val="BalloonText"/>
    <w:uiPriority w:val="99"/>
    <w:semiHidden/>
    <w:rsid w:val="00DC0331"/>
    <w:rPr>
      <w:rFonts w:ascii="Tahoma" w:hAnsi="Tahoma" w:cs="Tahoma"/>
      <w:sz w:val="16"/>
      <w:szCs w:val="16"/>
    </w:rPr>
  </w:style>
  <w:style w:type="character" w:customStyle="1" w:styleId="bodycopy">
    <w:name w:val="bodycopy"/>
    <w:basedOn w:val="DefaultParagraphFont"/>
    <w:rsid w:val="00DF27A2"/>
  </w:style>
  <w:style w:type="character" w:customStyle="1" w:styleId="Heading3Char">
    <w:name w:val="Heading 3 Char"/>
    <w:basedOn w:val="DefaultParagraphFont"/>
    <w:link w:val="Heading3"/>
    <w:uiPriority w:val="9"/>
    <w:rsid w:val="005A6D0C"/>
    <w:rPr>
      <w:rFonts w:ascii="Times New Roman" w:eastAsia="Times New Roman" w:hAnsi="Times New Roman" w:cs="Times New Roman"/>
      <w:b/>
      <w:bCs/>
      <w:sz w:val="27"/>
      <w:szCs w:val="27"/>
    </w:rPr>
  </w:style>
  <w:style w:type="character" w:customStyle="1" w:styleId="date-display-single">
    <w:name w:val="date-display-single"/>
    <w:basedOn w:val="DefaultParagraphFont"/>
    <w:rsid w:val="005A6D0C"/>
  </w:style>
  <w:style w:type="paragraph" w:styleId="NormalWeb">
    <w:name w:val="Normal (Web)"/>
    <w:basedOn w:val="Normal"/>
    <w:uiPriority w:val="99"/>
    <w:semiHidden/>
    <w:unhideWhenUsed/>
    <w:rsid w:val="005A6D0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E1B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4182">
      <w:bodyDiv w:val="1"/>
      <w:marLeft w:val="0"/>
      <w:marRight w:val="0"/>
      <w:marTop w:val="0"/>
      <w:marBottom w:val="0"/>
      <w:divBdr>
        <w:top w:val="none" w:sz="0" w:space="0" w:color="auto"/>
        <w:left w:val="none" w:sz="0" w:space="0" w:color="auto"/>
        <w:bottom w:val="none" w:sz="0" w:space="0" w:color="auto"/>
        <w:right w:val="none" w:sz="0" w:space="0" w:color="auto"/>
      </w:divBdr>
    </w:div>
    <w:div w:id="781337099">
      <w:bodyDiv w:val="1"/>
      <w:marLeft w:val="0"/>
      <w:marRight w:val="0"/>
      <w:marTop w:val="0"/>
      <w:marBottom w:val="0"/>
      <w:divBdr>
        <w:top w:val="none" w:sz="0" w:space="0" w:color="auto"/>
        <w:left w:val="none" w:sz="0" w:space="0" w:color="auto"/>
        <w:bottom w:val="none" w:sz="0" w:space="0" w:color="auto"/>
        <w:right w:val="none" w:sz="0" w:space="0" w:color="auto"/>
      </w:divBdr>
    </w:div>
    <w:div w:id="927883211">
      <w:bodyDiv w:val="1"/>
      <w:marLeft w:val="0"/>
      <w:marRight w:val="0"/>
      <w:marTop w:val="0"/>
      <w:marBottom w:val="0"/>
      <w:divBdr>
        <w:top w:val="none" w:sz="0" w:space="0" w:color="auto"/>
        <w:left w:val="none" w:sz="0" w:space="0" w:color="auto"/>
        <w:bottom w:val="none" w:sz="0" w:space="0" w:color="auto"/>
        <w:right w:val="none" w:sz="0" w:space="0" w:color="auto"/>
      </w:divBdr>
    </w:div>
    <w:div w:id="1185174722">
      <w:bodyDiv w:val="1"/>
      <w:marLeft w:val="0"/>
      <w:marRight w:val="0"/>
      <w:marTop w:val="0"/>
      <w:marBottom w:val="0"/>
      <w:divBdr>
        <w:top w:val="none" w:sz="0" w:space="0" w:color="auto"/>
        <w:left w:val="none" w:sz="0" w:space="0" w:color="auto"/>
        <w:bottom w:val="none" w:sz="0" w:space="0" w:color="auto"/>
        <w:right w:val="none" w:sz="0" w:space="0" w:color="auto"/>
      </w:divBdr>
      <w:divsChild>
        <w:div w:id="1716461797">
          <w:marLeft w:val="0"/>
          <w:marRight w:val="0"/>
          <w:marTop w:val="0"/>
          <w:marBottom w:val="0"/>
          <w:divBdr>
            <w:top w:val="none" w:sz="0" w:space="0" w:color="auto"/>
            <w:left w:val="none" w:sz="0" w:space="0" w:color="auto"/>
            <w:bottom w:val="none" w:sz="0" w:space="0" w:color="auto"/>
            <w:right w:val="none" w:sz="0" w:space="0" w:color="auto"/>
          </w:divBdr>
          <w:divsChild>
            <w:div w:id="6716412">
              <w:marLeft w:val="0"/>
              <w:marRight w:val="0"/>
              <w:marTop w:val="0"/>
              <w:marBottom w:val="0"/>
              <w:divBdr>
                <w:top w:val="none" w:sz="0" w:space="0" w:color="auto"/>
                <w:left w:val="none" w:sz="0" w:space="0" w:color="auto"/>
                <w:bottom w:val="none" w:sz="0" w:space="0" w:color="auto"/>
                <w:right w:val="none" w:sz="0" w:space="0" w:color="auto"/>
              </w:divBdr>
              <w:divsChild>
                <w:div w:id="2030141255">
                  <w:marLeft w:val="0"/>
                  <w:marRight w:val="0"/>
                  <w:marTop w:val="0"/>
                  <w:marBottom w:val="0"/>
                  <w:divBdr>
                    <w:top w:val="none" w:sz="0" w:space="0" w:color="auto"/>
                    <w:left w:val="none" w:sz="0" w:space="0" w:color="auto"/>
                    <w:bottom w:val="none" w:sz="0" w:space="0" w:color="auto"/>
                    <w:right w:val="none" w:sz="0" w:space="0" w:color="auto"/>
                  </w:divBdr>
                  <w:divsChild>
                    <w:div w:id="39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9850">
              <w:marLeft w:val="0"/>
              <w:marRight w:val="0"/>
              <w:marTop w:val="0"/>
              <w:marBottom w:val="0"/>
              <w:divBdr>
                <w:top w:val="none" w:sz="0" w:space="0" w:color="auto"/>
                <w:left w:val="none" w:sz="0" w:space="0" w:color="auto"/>
                <w:bottom w:val="none" w:sz="0" w:space="0" w:color="auto"/>
                <w:right w:val="none" w:sz="0" w:space="0" w:color="auto"/>
              </w:divBdr>
              <w:divsChild>
                <w:div w:id="664358692">
                  <w:marLeft w:val="0"/>
                  <w:marRight w:val="0"/>
                  <w:marTop w:val="0"/>
                  <w:marBottom w:val="0"/>
                  <w:divBdr>
                    <w:top w:val="none" w:sz="0" w:space="0" w:color="auto"/>
                    <w:left w:val="none" w:sz="0" w:space="0" w:color="auto"/>
                    <w:bottom w:val="none" w:sz="0" w:space="0" w:color="auto"/>
                    <w:right w:val="none" w:sz="0" w:space="0" w:color="auto"/>
                  </w:divBdr>
                  <w:divsChild>
                    <w:div w:id="4233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3302">
          <w:marLeft w:val="0"/>
          <w:marRight w:val="0"/>
          <w:marTop w:val="0"/>
          <w:marBottom w:val="0"/>
          <w:divBdr>
            <w:top w:val="none" w:sz="0" w:space="0" w:color="auto"/>
            <w:left w:val="none" w:sz="0" w:space="0" w:color="auto"/>
            <w:bottom w:val="none" w:sz="0" w:space="0" w:color="auto"/>
            <w:right w:val="none" w:sz="0" w:space="0" w:color="auto"/>
          </w:divBdr>
          <w:divsChild>
            <w:div w:id="364212552">
              <w:marLeft w:val="0"/>
              <w:marRight w:val="0"/>
              <w:marTop w:val="0"/>
              <w:marBottom w:val="0"/>
              <w:divBdr>
                <w:top w:val="none" w:sz="0" w:space="0" w:color="auto"/>
                <w:left w:val="none" w:sz="0" w:space="0" w:color="auto"/>
                <w:bottom w:val="none" w:sz="0" w:space="0" w:color="auto"/>
                <w:right w:val="none" w:sz="0" w:space="0" w:color="auto"/>
              </w:divBdr>
              <w:divsChild>
                <w:div w:id="19015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9134">
      <w:bodyDiv w:val="1"/>
      <w:marLeft w:val="0"/>
      <w:marRight w:val="0"/>
      <w:marTop w:val="0"/>
      <w:marBottom w:val="0"/>
      <w:divBdr>
        <w:top w:val="none" w:sz="0" w:space="0" w:color="auto"/>
        <w:left w:val="none" w:sz="0" w:space="0" w:color="auto"/>
        <w:bottom w:val="none" w:sz="0" w:space="0" w:color="auto"/>
        <w:right w:val="none" w:sz="0" w:space="0" w:color="auto"/>
      </w:divBdr>
    </w:div>
    <w:div w:id="1526364239">
      <w:bodyDiv w:val="1"/>
      <w:marLeft w:val="0"/>
      <w:marRight w:val="0"/>
      <w:marTop w:val="0"/>
      <w:marBottom w:val="0"/>
      <w:divBdr>
        <w:top w:val="none" w:sz="0" w:space="0" w:color="auto"/>
        <w:left w:val="none" w:sz="0" w:space="0" w:color="auto"/>
        <w:bottom w:val="none" w:sz="0" w:space="0" w:color="auto"/>
        <w:right w:val="none" w:sz="0" w:space="0" w:color="auto"/>
      </w:divBdr>
    </w:div>
    <w:div w:id="16472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s.com/why-mits-distributor-analyt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rulinx.com/site.cfm/trulinx-home.cf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baker@tribute.com" TargetMode="External"/><Relationship Id="rId5" Type="http://schemas.openxmlformats.org/officeDocument/2006/relationships/settings" Target="settings.xml"/><Relationship Id="rId10" Type="http://schemas.openxmlformats.org/officeDocument/2006/relationships/hyperlink" Target="mailto:anniee@mits.com" TargetMode="External"/><Relationship Id="rId4" Type="http://schemas.microsoft.com/office/2007/relationships/stylesWithEffects" Target="stylesWithEffects.xml"/><Relationship Id="rId9" Type="http://schemas.openxmlformats.org/officeDocument/2006/relationships/hyperlink" Target="https://www4.gotomeeting.com/register/242374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7E71-8104-4CAA-9140-3D55EF4E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Scott</cp:lastModifiedBy>
  <cp:revision>2</cp:revision>
  <cp:lastPrinted>2014-02-14T19:10:00Z</cp:lastPrinted>
  <dcterms:created xsi:type="dcterms:W3CDTF">2014-03-11T16:16:00Z</dcterms:created>
  <dcterms:modified xsi:type="dcterms:W3CDTF">2014-03-11T16:16:00Z</dcterms:modified>
</cp:coreProperties>
</file>