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C6213" w14:textId="5C4AF300" w:rsidR="00790D2D" w:rsidRPr="00790D2D" w:rsidRDefault="00790D2D" w:rsidP="00790D2D">
      <w:pPr>
        <w:pStyle w:val="Title"/>
        <w:rPr>
          <w:rFonts w:asciiTheme="minorHAnsi" w:hAnsiTheme="minorHAnsi"/>
          <w:color w:val="7B4A3A" w:themeColor="accent2" w:themeShade="BF"/>
          <w:sz w:val="96"/>
          <w:szCs w:val="96"/>
        </w:rPr>
      </w:pPr>
      <w:r w:rsidRPr="00790D2D">
        <w:rPr>
          <w:rFonts w:asciiTheme="minorHAnsi" w:hAnsiTheme="minorHAnsi"/>
          <w:color w:val="7B4A3A" w:themeColor="accent2" w:themeShade="BF"/>
          <w:sz w:val="72"/>
          <w:szCs w:val="72"/>
        </w:rPr>
        <w:t>MASa 20</w:t>
      </w:r>
      <w:r w:rsidR="001E2F71">
        <w:rPr>
          <w:rFonts w:asciiTheme="minorHAnsi" w:hAnsiTheme="minorHAnsi"/>
          <w:color w:val="7B4A3A" w:themeColor="accent2" w:themeShade="BF"/>
          <w:sz w:val="72"/>
          <w:szCs w:val="72"/>
        </w:rPr>
        <w:t>2</w:t>
      </w:r>
      <w:r w:rsidR="00A50FA5">
        <w:rPr>
          <w:rFonts w:asciiTheme="minorHAnsi" w:hAnsiTheme="minorHAnsi"/>
          <w:color w:val="7B4A3A" w:themeColor="accent2" w:themeShade="BF"/>
          <w:sz w:val="72"/>
          <w:szCs w:val="72"/>
        </w:rPr>
        <w:t>4</w:t>
      </w:r>
      <w:r w:rsidRPr="00790D2D">
        <w:rPr>
          <w:rFonts w:asciiTheme="minorHAnsi" w:hAnsiTheme="minorHAnsi"/>
          <w:color w:val="7B4A3A" w:themeColor="accent2" w:themeShade="BF"/>
          <w:sz w:val="72"/>
          <w:szCs w:val="72"/>
        </w:rPr>
        <w:t xml:space="preserve"> Annual fall conference</w:t>
      </w:r>
    </w:p>
    <w:p w14:paraId="7B1B5671" w14:textId="195B3C43" w:rsidR="00790D2D" w:rsidRDefault="00002099" w:rsidP="00790D2D">
      <w:pPr>
        <w:pStyle w:val="Subtitle"/>
      </w:pPr>
      <w:r>
        <w:t xml:space="preserve">Wednesday, November </w:t>
      </w:r>
      <w:r w:rsidR="00A50FA5">
        <w:t>6th</w:t>
      </w:r>
      <w:r>
        <w:t>, 2</w:t>
      </w:r>
      <w:r w:rsidR="00790D2D">
        <w:t>0</w:t>
      </w:r>
      <w:r w:rsidR="001E2F71">
        <w:t>2</w:t>
      </w:r>
      <w:r w:rsidR="00A50FA5">
        <w:t>4</w:t>
      </w:r>
      <w:r w:rsidR="00790D2D">
        <w:t xml:space="preserve"> from 7:30-4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ale items information and picture placeholder"/>
      </w:tblPr>
      <w:tblGrid>
        <w:gridCol w:w="4496"/>
        <w:gridCol w:w="4864"/>
      </w:tblGrid>
      <w:tr w:rsidR="00790D2D" w14:paraId="0D02DBBD" w14:textId="77777777" w:rsidTr="001552E4">
        <w:trPr>
          <w:trHeight w:val="6912"/>
        </w:trPr>
        <w:tc>
          <w:tcPr>
            <w:tcW w:w="4940" w:type="dxa"/>
            <w:vAlign w:val="center"/>
            <w:hideMark/>
          </w:tcPr>
          <w:p w14:paraId="62D025FC" w14:textId="674D3AD8" w:rsidR="00790D2D" w:rsidRPr="00B33A5B" w:rsidRDefault="00D16DA6" w:rsidP="00CD3248">
            <w:pPr>
              <w:pStyle w:val="Heading2"/>
              <w:rPr>
                <w:b/>
                <w:bCs/>
              </w:rPr>
            </w:pPr>
            <w:r w:rsidRPr="00B33A5B">
              <w:rPr>
                <w:b/>
                <w:bCs/>
              </w:rPr>
              <w:t>Ann Plapp, MS, RN, CASC</w:t>
            </w:r>
          </w:p>
          <w:p w14:paraId="155D6829" w14:textId="181E5D77" w:rsidR="00910092" w:rsidRPr="002E4B64" w:rsidRDefault="00A50FA5" w:rsidP="00B33A5B">
            <w:pPr>
              <w:pStyle w:val="Heading2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2E4B6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Preparing for your </w:t>
            </w:r>
            <w:r w:rsidR="00B33A5B" w:rsidRPr="002E4B6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AAAHC </w:t>
            </w:r>
            <w:r w:rsidRPr="002E4B6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Accreditation Survey</w:t>
            </w:r>
          </w:p>
          <w:p w14:paraId="5C87B241" w14:textId="6B181152" w:rsidR="00790D2D" w:rsidRPr="00B33A5B" w:rsidRDefault="00757B7F" w:rsidP="00910092">
            <w:pPr>
              <w:pStyle w:val="Heading2"/>
              <w:rPr>
                <w:b/>
                <w:bCs/>
              </w:rPr>
            </w:pPr>
            <w:r w:rsidRPr="00B33A5B">
              <w:rPr>
                <w:b/>
                <w:bCs/>
              </w:rPr>
              <w:t>Rubin Garcia</w:t>
            </w:r>
            <w:r w:rsidR="00910092" w:rsidRPr="00B33A5B">
              <w:rPr>
                <w:b/>
                <w:bCs/>
              </w:rPr>
              <w:t xml:space="preserve">, CHFM, </w:t>
            </w:r>
            <w:proofErr w:type="gramStart"/>
            <w:r w:rsidR="00910092" w:rsidRPr="00B33A5B">
              <w:rPr>
                <w:b/>
                <w:bCs/>
              </w:rPr>
              <w:t xml:space="preserve">CFPS,   </w:t>
            </w:r>
            <w:proofErr w:type="gramEnd"/>
            <w:r w:rsidR="00910092" w:rsidRPr="00B33A5B">
              <w:rPr>
                <w:b/>
                <w:bCs/>
              </w:rPr>
              <w:t xml:space="preserve">           CLSS-HC</w:t>
            </w:r>
          </w:p>
          <w:p w14:paraId="22511ACC" w14:textId="211AB1A9" w:rsidR="00A50FA5" w:rsidRPr="002E4B64" w:rsidRDefault="00B33A5B" w:rsidP="00B33A5B">
            <w:pPr>
              <w:pStyle w:val="Heading2"/>
              <w:spacing w:before="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E4B64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Common </w:t>
            </w:r>
            <w:r w:rsidR="00A50FA5" w:rsidRPr="002E4B64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Life Safety Codes and </w:t>
            </w:r>
            <w:r w:rsidRPr="002E4B64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Physical Environment Deficiencies in ASCs</w:t>
            </w:r>
          </w:p>
          <w:p w14:paraId="72C56D60" w14:textId="4E1170B6" w:rsidR="00790D2D" w:rsidRPr="00B33A5B" w:rsidRDefault="00DA7546" w:rsidP="00B33A5B">
            <w:pPr>
              <w:pStyle w:val="Heading2"/>
              <w:rPr>
                <w:b/>
                <w:bCs/>
              </w:rPr>
            </w:pPr>
            <w:r w:rsidRPr="00B33A5B">
              <w:rPr>
                <w:b/>
                <w:bCs/>
              </w:rPr>
              <w:t>Chris</w:t>
            </w:r>
            <w:r w:rsidR="002E4B64">
              <w:rPr>
                <w:b/>
                <w:bCs/>
              </w:rPr>
              <w:t>topher</w:t>
            </w:r>
            <w:r w:rsidRPr="00B33A5B">
              <w:rPr>
                <w:b/>
                <w:bCs/>
              </w:rPr>
              <w:t xml:space="preserve"> Endres</w:t>
            </w:r>
          </w:p>
          <w:p w14:paraId="1B01EAFF" w14:textId="2DD2E6C2" w:rsidR="00790D2D" w:rsidRPr="002E4B64" w:rsidRDefault="00DA7546" w:rsidP="001552E4">
            <w:pPr>
              <w:pStyle w:val="Heading1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  <w:szCs w:val="24"/>
              </w:rPr>
            </w:pPr>
            <w:r w:rsidRPr="002E4B6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  <w:szCs w:val="24"/>
              </w:rPr>
              <w:t xml:space="preserve">BioMed </w:t>
            </w:r>
            <w:r w:rsidR="00D16DA6" w:rsidRPr="002E4B6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  <w:szCs w:val="24"/>
              </w:rPr>
              <w:t>201</w:t>
            </w:r>
          </w:p>
          <w:p w14:paraId="2BF4F7F1" w14:textId="1260CCDF" w:rsidR="00DA7546" w:rsidRPr="00B33A5B" w:rsidRDefault="00B33A5B" w:rsidP="00DA7546">
            <w:pPr>
              <w:pStyle w:val="Heading2"/>
              <w:rPr>
                <w:b/>
                <w:bCs/>
              </w:rPr>
            </w:pPr>
            <w:r>
              <w:rPr>
                <w:b/>
                <w:bCs/>
              </w:rPr>
              <w:t>William Miller</w:t>
            </w:r>
            <w:r w:rsidR="00910092" w:rsidRPr="00B33A5B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Esq.</w:t>
            </w:r>
          </w:p>
          <w:p w14:paraId="30CB309A" w14:textId="64A37025" w:rsidR="00DA7546" w:rsidRPr="00272E72" w:rsidRDefault="00B33A5B" w:rsidP="00DA7546">
            <w:pPr>
              <w:pStyle w:val="Heading1"/>
              <w:rPr>
                <w:rFonts w:asciiTheme="minorHAnsi" w:hAnsiTheme="minorHAnsi" w:cstheme="minorHAnsi"/>
                <w:sz w:val="24"/>
                <w:szCs w:val="24"/>
              </w:rPr>
            </w:pPr>
            <w:r w:rsidRPr="002E4B6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The Anatomy </w:t>
            </w:r>
            <w:r w:rsidR="00B701E1" w:rsidRPr="002E4B6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of a Deposition</w:t>
            </w:r>
            <w:r w:rsidR="00B701E1">
              <w:rPr>
                <w:rFonts w:asciiTheme="minorHAnsi" w:hAnsiTheme="minorHAnsi" w:cstheme="minorHAnsi"/>
                <w:sz w:val="24"/>
                <w:szCs w:val="24"/>
              </w:rPr>
              <w:t>, Welcome to the Hotseat</w:t>
            </w:r>
          </w:p>
          <w:p w14:paraId="48764438" w14:textId="767261F8" w:rsidR="00790D2D" w:rsidRPr="00A50FA5" w:rsidRDefault="00272E72" w:rsidP="00A50FA5">
            <w:pPr>
              <w:pStyle w:val="Heading2"/>
              <w:spacing w:before="0"/>
              <w:rPr>
                <w:b/>
                <w:bCs/>
                <w:sz w:val="24"/>
                <w:szCs w:val="24"/>
              </w:rPr>
            </w:pPr>
            <w:r w:rsidRPr="00B33A5B">
              <w:rPr>
                <w:b/>
                <w:bCs/>
              </w:rPr>
              <w:t xml:space="preserve">John </w:t>
            </w:r>
            <w:proofErr w:type="spellStart"/>
            <w:r w:rsidRPr="00B33A5B">
              <w:rPr>
                <w:b/>
                <w:bCs/>
              </w:rPr>
              <w:t>Karwoski</w:t>
            </w:r>
            <w:proofErr w:type="spellEnd"/>
            <w:r w:rsidRPr="00B33A5B">
              <w:rPr>
                <w:b/>
                <w:bCs/>
              </w:rPr>
              <w:t>, RPh, MBA</w:t>
            </w:r>
            <w:r>
              <w:t xml:space="preserve"> </w:t>
            </w:r>
            <w:r w:rsidR="00B33A5B" w:rsidRPr="002E4B64">
              <w:rPr>
                <w:b/>
                <w:bCs/>
                <w:color w:val="000000" w:themeColor="text1"/>
                <w:sz w:val="24"/>
                <w:szCs w:val="24"/>
              </w:rPr>
              <w:t>Narcotic Diversion, Risk Assessment and Prevention</w:t>
            </w:r>
          </w:p>
        </w:tc>
        <w:tc>
          <w:tcPr>
            <w:tcW w:w="5110" w:type="dxa"/>
            <w:vAlign w:val="center"/>
            <w:hideMark/>
          </w:tcPr>
          <w:p w14:paraId="7C2405E3" w14:textId="77777777" w:rsidR="00790D2D" w:rsidRDefault="005C314A" w:rsidP="001552E4">
            <w:pPr>
              <w:pStyle w:val="Graphic"/>
            </w:pPr>
            <w:r>
              <w:rPr>
                <w:noProof/>
                <w:lang w:eastAsia="en-US" w:bidi="he-IL"/>
              </w:rPr>
              <w:drawing>
                <wp:inline distT="0" distB="0" distL="0" distR="0" wp14:anchorId="250616BA" wp14:editId="75A2B23D">
                  <wp:extent cx="2125980" cy="3195114"/>
                  <wp:effectExtent l="0" t="0" r="7620" b="5715"/>
                  <wp:docPr id="4" name="Picture 4" descr="C:\Users\ahyatt\Pictures\MASA Flyer Pic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hyatt\Pictures\MASA Flyer Pic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5980" cy="3195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B4A851" w14:textId="77777777" w:rsidR="00790D2D" w:rsidRDefault="00790D2D" w:rsidP="00790D2D">
      <w:r>
        <w:rPr>
          <w:noProof/>
          <w:lang w:eastAsia="en-US" w:bidi="he-IL"/>
        </w:rPr>
        <mc:AlternateContent>
          <mc:Choice Requires="wps">
            <w:drawing>
              <wp:inline distT="0" distB="0" distL="0" distR="0" wp14:anchorId="7D9CB1BD" wp14:editId="7F5B88EE">
                <wp:extent cx="5937250" cy="127635"/>
                <wp:effectExtent l="0" t="0" r="25400" b="24765"/>
                <wp:docPr id="2" name="Rectangle 2" descr="Title: Divider 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7250" cy="1276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E36666" id="Rectangle 2" o:spid="_x0000_s1026" alt="Title: Divider bar" style="width:467.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" fillcolor="#c77c0e [2404]" strokecolor="#845209 [1604]">
                <w10:anchorlock/>
              </v:rect>
            </w:pict>
          </mc:Fallback>
        </mc:AlternateConten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ale date, store hours, and company logo"/>
      </w:tblPr>
      <w:tblGrid>
        <w:gridCol w:w="4591"/>
        <w:gridCol w:w="4769"/>
      </w:tblGrid>
      <w:tr w:rsidR="00790D2D" w14:paraId="53ABD25C" w14:textId="77777777" w:rsidTr="001552E4">
        <w:trPr>
          <w:trHeight w:val="1628"/>
        </w:trPr>
        <w:tc>
          <w:tcPr>
            <w:tcW w:w="4950" w:type="dxa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14:paraId="4AAA1047" w14:textId="77777777" w:rsidR="00790D2D" w:rsidRDefault="003125AB" w:rsidP="003125AB">
            <w:r>
              <w:t>Turf Valley Resort</w:t>
            </w:r>
          </w:p>
          <w:p w14:paraId="793F605C" w14:textId="77777777" w:rsidR="00790D2D" w:rsidRDefault="003125AB" w:rsidP="001552E4">
            <w:r>
              <w:t>2700 Turf Valley Road</w:t>
            </w:r>
          </w:p>
          <w:p w14:paraId="0F60B132" w14:textId="77777777" w:rsidR="00790D2D" w:rsidRDefault="00790D2D" w:rsidP="003125AB">
            <w:r>
              <w:t>410-</w:t>
            </w:r>
            <w:r w:rsidR="003125AB">
              <w:t>465-1500</w:t>
            </w:r>
          </w:p>
          <w:p w14:paraId="0B7A83BD" w14:textId="77777777" w:rsidR="00790D2D" w:rsidRDefault="00790D2D" w:rsidP="001552E4">
            <w:r>
              <w:t>Hotel Rooms Available</w:t>
            </w:r>
          </w:p>
        </w:tc>
        <w:tc>
          <w:tcPr>
            <w:tcW w:w="5130" w:type="dxa"/>
            <w:vAlign w:val="center"/>
          </w:tcPr>
          <w:p w14:paraId="761CA274" w14:textId="77777777" w:rsidR="00790D2D" w:rsidRDefault="00155337" w:rsidP="001552E4">
            <w:r>
              <w:t>MASA members $225         E</w:t>
            </w:r>
            <w:r w:rsidR="00790D2D">
              <w:t>ach additional $175</w:t>
            </w:r>
          </w:p>
          <w:p w14:paraId="43913034" w14:textId="77777777" w:rsidR="00790D2D" w:rsidRDefault="00155337" w:rsidP="001552E4">
            <w:r>
              <w:t xml:space="preserve">Non-Members </w:t>
            </w:r>
            <w:r w:rsidR="007E282A">
              <w:t xml:space="preserve">   </w:t>
            </w:r>
            <w:r>
              <w:t>$275         E</w:t>
            </w:r>
            <w:r w:rsidR="00790D2D">
              <w:t>ach additional $225</w:t>
            </w:r>
          </w:p>
          <w:p w14:paraId="33F322AB" w14:textId="77777777" w:rsidR="00790D2D" w:rsidRDefault="00790D2D" w:rsidP="001552E4">
            <w:r>
              <w:t>Continental Breakfast &amp; Lunch included</w:t>
            </w:r>
          </w:p>
          <w:p w14:paraId="1185C38E" w14:textId="77777777" w:rsidR="00790D2D" w:rsidRDefault="00790D2D" w:rsidP="001552E4"/>
        </w:tc>
      </w:tr>
    </w:tbl>
    <w:p w14:paraId="01B200F9" w14:textId="507D8F32" w:rsidR="00790D2D" w:rsidRPr="00FC55A0" w:rsidRDefault="00790D2D" w:rsidP="00790D2D">
      <w:pPr>
        <w:jc w:val="center"/>
        <w:rPr>
          <w:rStyle w:val="Hyperlink"/>
          <w:color w:val="7B4A3A" w:themeColor="accent2" w:themeShade="BF"/>
        </w:rPr>
      </w:pPr>
      <w:r w:rsidRPr="00FC55A0">
        <w:rPr>
          <w:noProof/>
          <w:lang w:eastAsia="en-US"/>
        </w:rPr>
        <w:t xml:space="preserve">Please register online at  </w:t>
      </w:r>
      <w:hyperlink r:id="rId5" w:history="1">
        <w:r w:rsidRPr="00FC55A0">
          <w:rPr>
            <w:rStyle w:val="Hyperlink"/>
            <w:color w:val="7B4A3A" w:themeColor="accent2" w:themeShade="BF"/>
          </w:rPr>
          <w:t>www.mdasc.org</w:t>
        </w:r>
      </w:hyperlink>
    </w:p>
    <w:p w14:paraId="7BEB54AA" w14:textId="7E32EA94" w:rsidR="00FC55A0" w:rsidRPr="00790D2D" w:rsidRDefault="00FC55A0" w:rsidP="00FC55A0">
      <w:pPr>
        <w:spacing w:after="0"/>
        <w:ind w:left="-360" w:firstLine="360"/>
        <w:jc w:val="center"/>
        <w:rPr>
          <w:color w:val="7B4A3A" w:themeColor="accent2" w:themeShade="BF"/>
          <w:sz w:val="28"/>
          <w:szCs w:val="28"/>
        </w:rPr>
      </w:pPr>
      <w:r>
        <w:t>This program is approved for up to 5.0 hours of AEUs by BASC Provider # 8813</w:t>
      </w:r>
    </w:p>
    <w:p w14:paraId="01AB600C" w14:textId="6133AEF3" w:rsidR="00FC55A0" w:rsidRDefault="00790D2D" w:rsidP="00FC55A0">
      <w:pPr>
        <w:spacing w:after="240"/>
        <w:jc w:val="center"/>
      </w:pPr>
      <w:r>
        <w:rPr>
          <w:noProof/>
          <w:lang w:eastAsia="en-US" w:bidi="he-IL"/>
        </w:rPr>
        <w:drawing>
          <wp:inline distT="0" distB="0" distL="0" distR="0" wp14:anchorId="75A11A9A" wp14:editId="408687CC">
            <wp:extent cx="3006090" cy="615950"/>
            <wp:effectExtent l="0" t="0" r="3810" b="0"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238" cy="61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55A0" w:rsidSect="00790D2D">
      <w:pgSz w:w="12240" w:h="15840"/>
      <w:pgMar w:top="1440" w:right="1440" w:bottom="1440" w:left="1440" w:header="720" w:footer="720" w:gutter="0"/>
      <w:pgBorders w:offsetFrom="page">
        <w:top w:val="thinThickSmallGap" w:sz="24" w:space="24" w:color="CC9900"/>
        <w:left w:val="thinThickSmallGap" w:sz="24" w:space="24" w:color="CC9900"/>
        <w:bottom w:val="thickThinSmallGap" w:sz="24" w:space="24" w:color="CC9900"/>
        <w:right w:val="thickThinSmallGap" w:sz="24" w:space="24" w:color="CC99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D2D"/>
    <w:rsid w:val="00002099"/>
    <w:rsid w:val="000216B3"/>
    <w:rsid w:val="00155337"/>
    <w:rsid w:val="00184BB9"/>
    <w:rsid w:val="001E2F71"/>
    <w:rsid w:val="00243286"/>
    <w:rsid w:val="00272E72"/>
    <w:rsid w:val="002E4B64"/>
    <w:rsid w:val="00307D3E"/>
    <w:rsid w:val="003125AB"/>
    <w:rsid w:val="00486A13"/>
    <w:rsid w:val="004B2707"/>
    <w:rsid w:val="004D7676"/>
    <w:rsid w:val="0058068B"/>
    <w:rsid w:val="00594CE0"/>
    <w:rsid w:val="005C314A"/>
    <w:rsid w:val="00611E15"/>
    <w:rsid w:val="00617DB9"/>
    <w:rsid w:val="00641D2D"/>
    <w:rsid w:val="0074454E"/>
    <w:rsid w:val="0075669D"/>
    <w:rsid w:val="00757B7F"/>
    <w:rsid w:val="00790D2D"/>
    <w:rsid w:val="00796CFD"/>
    <w:rsid w:val="007A5EFE"/>
    <w:rsid w:val="007E282A"/>
    <w:rsid w:val="00874628"/>
    <w:rsid w:val="008B36CE"/>
    <w:rsid w:val="008D3A51"/>
    <w:rsid w:val="00910092"/>
    <w:rsid w:val="00A50FA5"/>
    <w:rsid w:val="00B33A5B"/>
    <w:rsid w:val="00B701E1"/>
    <w:rsid w:val="00BE028B"/>
    <w:rsid w:val="00C009FD"/>
    <w:rsid w:val="00C976CA"/>
    <w:rsid w:val="00CD3248"/>
    <w:rsid w:val="00D16DA6"/>
    <w:rsid w:val="00D61B7E"/>
    <w:rsid w:val="00D96F0E"/>
    <w:rsid w:val="00DA7546"/>
    <w:rsid w:val="00DF7B8E"/>
    <w:rsid w:val="00F63FB2"/>
    <w:rsid w:val="00FC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7E82D"/>
  <w15:docId w15:val="{2F8A5054-3E78-47F0-8BFE-152268C8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D2D"/>
    <w:pPr>
      <w:spacing w:after="120" w:line="240" w:lineRule="auto"/>
    </w:pPr>
    <w:rPr>
      <w:rFonts w:eastAsiaTheme="minorEastAsia"/>
      <w:b/>
      <w:color w:val="4E3B30" w:themeColor="text2"/>
      <w:lang w:eastAsia="ja-JP"/>
    </w:rPr>
  </w:style>
  <w:style w:type="paragraph" w:styleId="Heading1">
    <w:name w:val="heading 1"/>
    <w:basedOn w:val="Normal"/>
    <w:next w:val="Heading2"/>
    <w:link w:val="Heading1Char"/>
    <w:uiPriority w:val="4"/>
    <w:qFormat/>
    <w:rsid w:val="00790D2D"/>
    <w:pPr>
      <w:keepNext/>
      <w:keepLines/>
      <w:spacing w:after="360"/>
      <w:jc w:val="center"/>
      <w:outlineLvl w:val="0"/>
    </w:pPr>
    <w:rPr>
      <w:rFonts w:asciiTheme="majorHAnsi" w:eastAsiaTheme="majorEastAsia" w:hAnsiTheme="majorHAnsi" w:cstheme="majorBidi"/>
      <w:color w:val="7B4A3A" w:themeColor="accent2" w:themeShade="BF"/>
      <w:sz w:val="72"/>
      <w:szCs w:val="120"/>
      <w14:shadow w14:blurRad="114300" w14:dist="0" w14:dir="0" w14:sx="0" w14:sy="0" w14:kx="0" w14:ky="0" w14:algn="none">
        <w14:srgbClr w14:val="000000"/>
      </w14:shadow>
    </w:rPr>
  </w:style>
  <w:style w:type="paragraph" w:styleId="Heading2">
    <w:name w:val="heading 2"/>
    <w:basedOn w:val="Normal"/>
    <w:next w:val="Heading1"/>
    <w:link w:val="Heading2Char"/>
    <w:uiPriority w:val="4"/>
    <w:unhideWhenUsed/>
    <w:qFormat/>
    <w:rsid w:val="00790D2D"/>
    <w:pPr>
      <w:keepNext/>
      <w:keepLines/>
      <w:spacing w:before="80" w:after="0"/>
      <w:jc w:val="center"/>
      <w:outlineLvl w:val="1"/>
    </w:pPr>
    <w:rPr>
      <w:rFonts w:asciiTheme="majorHAnsi" w:eastAsiaTheme="majorEastAsia" w:hAnsiTheme="majorHAnsi" w:cstheme="majorBidi"/>
      <w:b w:val="0"/>
      <w:color w:val="855309" w:themeColor="accent1" w:themeShade="80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790D2D"/>
    <w:rPr>
      <w:rFonts w:asciiTheme="majorHAnsi" w:eastAsiaTheme="majorEastAsia" w:hAnsiTheme="majorHAnsi" w:cstheme="majorBidi"/>
      <w:b/>
      <w:color w:val="7B4A3A" w:themeColor="accent2" w:themeShade="BF"/>
      <w:sz w:val="72"/>
      <w:szCs w:val="120"/>
      <w:lang w:eastAsia="ja-JP"/>
      <w14:shadow w14:blurRad="114300" w14:dist="0" w14:dir="0" w14:sx="0" w14:sy="0" w14:kx="0" w14:ky="0" w14:algn="none">
        <w14:srgbClr w14:val="000000"/>
      </w14:shadow>
    </w:rPr>
  </w:style>
  <w:style w:type="character" w:customStyle="1" w:styleId="Heading2Char">
    <w:name w:val="Heading 2 Char"/>
    <w:basedOn w:val="DefaultParagraphFont"/>
    <w:link w:val="Heading2"/>
    <w:uiPriority w:val="4"/>
    <w:rsid w:val="00790D2D"/>
    <w:rPr>
      <w:rFonts w:asciiTheme="majorHAnsi" w:eastAsiaTheme="majorEastAsia" w:hAnsiTheme="majorHAnsi" w:cstheme="majorBidi"/>
      <w:color w:val="855309" w:themeColor="accent1" w:themeShade="80"/>
      <w:sz w:val="36"/>
      <w:szCs w:val="40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790D2D"/>
    <w:rPr>
      <w:color w:val="AD1F1F" w:themeColor="hyperlink"/>
      <w:u w:val="single"/>
    </w:rPr>
  </w:style>
  <w:style w:type="paragraph" w:styleId="Subtitle">
    <w:name w:val="Subtitle"/>
    <w:basedOn w:val="Normal"/>
    <w:link w:val="SubtitleChar"/>
    <w:uiPriority w:val="2"/>
    <w:qFormat/>
    <w:rsid w:val="00790D2D"/>
    <w:pPr>
      <w:pBdr>
        <w:top w:val="single" w:sz="12" w:space="1" w:color="C3986D" w:themeColor="accent4"/>
        <w:bottom w:val="single" w:sz="12" w:space="1" w:color="C3986D" w:themeColor="accent4"/>
      </w:pBdr>
      <w:spacing w:before="40" w:after="0"/>
      <w:jc w:val="center"/>
    </w:pPr>
    <w:rPr>
      <w:color w:val="7B4A3A" w:themeColor="accent2" w:themeShade="BF"/>
      <w:sz w:val="40"/>
    </w:rPr>
  </w:style>
  <w:style w:type="character" w:customStyle="1" w:styleId="SubtitleChar">
    <w:name w:val="Subtitle Char"/>
    <w:basedOn w:val="DefaultParagraphFont"/>
    <w:link w:val="Subtitle"/>
    <w:uiPriority w:val="2"/>
    <w:rsid w:val="00790D2D"/>
    <w:rPr>
      <w:rFonts w:eastAsiaTheme="minorEastAsia"/>
      <w:b/>
      <w:color w:val="7B4A3A" w:themeColor="accent2" w:themeShade="BF"/>
      <w:sz w:val="40"/>
      <w:lang w:eastAsia="ja-JP"/>
    </w:rPr>
  </w:style>
  <w:style w:type="paragraph" w:styleId="Title">
    <w:name w:val="Title"/>
    <w:basedOn w:val="Normal"/>
    <w:next w:val="Subtitle"/>
    <w:link w:val="TitleChar"/>
    <w:uiPriority w:val="1"/>
    <w:qFormat/>
    <w:rsid w:val="00790D2D"/>
    <w:pPr>
      <w:spacing w:after="0"/>
      <w:jc w:val="center"/>
    </w:pPr>
    <w:rPr>
      <w:rFonts w:asciiTheme="majorHAnsi" w:eastAsiaTheme="majorEastAsia" w:hAnsiTheme="majorHAnsi" w:cstheme="majorBidi"/>
      <w:caps/>
      <w:color w:val="C77C0E" w:themeColor="accent1" w:themeShade="BF"/>
      <w:spacing w:val="50"/>
      <w:sz w:val="120"/>
      <w:szCs w:val="56"/>
      <w14:shadow w14:blurRad="114300" w14:dist="0" w14:dir="0" w14:sx="0" w14:sy="0" w14:kx="0" w14:ky="0" w14:algn="none">
        <w14:schemeClr w14:val="tx1"/>
      </w14:shadow>
    </w:rPr>
  </w:style>
  <w:style w:type="character" w:customStyle="1" w:styleId="TitleChar">
    <w:name w:val="Title Char"/>
    <w:basedOn w:val="DefaultParagraphFont"/>
    <w:link w:val="Title"/>
    <w:uiPriority w:val="1"/>
    <w:rsid w:val="00790D2D"/>
    <w:rPr>
      <w:rFonts w:asciiTheme="majorHAnsi" w:eastAsiaTheme="majorEastAsia" w:hAnsiTheme="majorHAnsi" w:cstheme="majorBidi"/>
      <w:b/>
      <w:caps/>
      <w:color w:val="C77C0E" w:themeColor="accent1" w:themeShade="BF"/>
      <w:spacing w:val="50"/>
      <w:sz w:val="120"/>
      <w:szCs w:val="56"/>
      <w:lang w:eastAsia="ja-JP"/>
      <w14:shadow w14:blurRad="114300" w14:dist="0" w14:dir="0" w14:sx="0" w14:sy="0" w14:kx="0" w14:ky="0" w14:algn="none">
        <w14:schemeClr w14:val="tx1"/>
      </w14:shadow>
    </w:rPr>
  </w:style>
  <w:style w:type="paragraph" w:customStyle="1" w:styleId="Graphic">
    <w:name w:val="Graphic"/>
    <w:basedOn w:val="Normal"/>
    <w:uiPriority w:val="5"/>
    <w:rsid w:val="00790D2D"/>
    <w:pPr>
      <w:spacing w:after="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533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37"/>
    <w:rPr>
      <w:rFonts w:ascii="Tahoma" w:eastAsiaTheme="minorEastAsia" w:hAnsi="Tahoma" w:cs="Tahoma"/>
      <w:b/>
      <w:color w:val="4E3B30" w:themeColor="text2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mdasc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Maryland, Baltimore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Grue Gongon</dc:creator>
  <cp:lastModifiedBy>Hyatt, Andrea</cp:lastModifiedBy>
  <cp:revision>9</cp:revision>
  <dcterms:created xsi:type="dcterms:W3CDTF">2024-09-30T16:36:00Z</dcterms:created>
  <dcterms:modified xsi:type="dcterms:W3CDTF">2024-10-18T12:21:00Z</dcterms:modified>
</cp:coreProperties>
</file>