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59A7" w14:textId="170D5BF1" w:rsidR="0003268F" w:rsidRDefault="004507A3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0CA9EF15" wp14:editId="210C49B0">
            <wp:simplePos x="0" y="0"/>
            <wp:positionH relativeFrom="column">
              <wp:posOffset>-152400</wp:posOffset>
            </wp:positionH>
            <wp:positionV relativeFrom="margin">
              <wp:align>top</wp:align>
            </wp:positionV>
            <wp:extent cx="5791200" cy="2672715"/>
            <wp:effectExtent l="0" t="0" r="0" b="0"/>
            <wp:wrapTight wrapText="bothSides">
              <wp:wrapPolygon edited="0">
                <wp:start x="0" y="0"/>
                <wp:lineTo x="0" y="21400"/>
                <wp:lineTo x="21529" y="21400"/>
                <wp:lineTo x="21529" y="0"/>
                <wp:lineTo x="0" y="0"/>
              </wp:wrapPolygon>
            </wp:wrapTight>
            <wp:docPr id="1549605959" name="Picture 1" descr="A red and yellow sign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605959" name="Picture 1" descr="A red and yellow sign with a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ACE360" w14:textId="768CEBB6" w:rsidR="00C51F4D" w:rsidRPr="00210788" w:rsidRDefault="004507A3" w:rsidP="00C474FD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23CFCF6" wp14:editId="07A8F48B">
            <wp:simplePos x="0" y="0"/>
            <wp:positionH relativeFrom="column">
              <wp:posOffset>3952875</wp:posOffset>
            </wp:positionH>
            <wp:positionV relativeFrom="page">
              <wp:posOffset>3933825</wp:posOffset>
            </wp:positionV>
            <wp:extent cx="1619250" cy="2023745"/>
            <wp:effectExtent l="0" t="0" r="0" b="0"/>
            <wp:wrapTight wrapText="bothSides">
              <wp:wrapPolygon edited="0">
                <wp:start x="0" y="0"/>
                <wp:lineTo x="0" y="21349"/>
                <wp:lineTo x="21346" y="21349"/>
                <wp:lineTo x="21346" y="0"/>
                <wp:lineTo x="0" y="0"/>
              </wp:wrapPolygon>
            </wp:wrapTight>
            <wp:docPr id="889310821" name="Picture 1" descr="A person smiling for a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310821" name="Picture 1" descr="A person smiling for a pictu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216">
        <w:rPr>
          <w:b/>
          <w:bCs/>
          <w:noProof/>
        </w:rPr>
        <w:t>Tyler Anderberg</w:t>
      </w:r>
      <w:r w:rsidR="00CC0C5A">
        <w:rPr>
          <w:b/>
          <w:bCs/>
          <w:noProof/>
        </w:rPr>
        <w:t>, Enterprise Fleet Management</w:t>
      </w:r>
    </w:p>
    <w:p w14:paraId="417AC4CF" w14:textId="0D62F5C8" w:rsidR="00C474FD" w:rsidRPr="00E4425E" w:rsidRDefault="00864823" w:rsidP="00942199">
      <w:r>
        <w:rPr>
          <w:noProof/>
        </w:rPr>
        <w:drawing>
          <wp:anchor distT="0" distB="0" distL="114300" distR="114300" simplePos="0" relativeHeight="251658240" behindDoc="1" locked="0" layoutInCell="1" allowOverlap="1" wp14:anchorId="36C5BA98" wp14:editId="3EB13BA6">
            <wp:simplePos x="0" y="0"/>
            <wp:positionH relativeFrom="column">
              <wp:posOffset>2476500</wp:posOffset>
            </wp:positionH>
            <wp:positionV relativeFrom="page">
              <wp:posOffset>6296025</wp:posOffset>
            </wp:positionV>
            <wp:extent cx="311467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534" y="21402"/>
                <wp:lineTo x="21534" y="0"/>
                <wp:lineTo x="0" y="0"/>
              </wp:wrapPolygon>
            </wp:wrapTight>
            <wp:docPr id="1382551496" name="Picture 5" descr="A black and white sign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551496" name="Picture 5" descr="A black and white sign with green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199" w:rsidRPr="00942199">
        <w:t>Tyler Anderberg is a seasoned business development professional with over 10 years of experience at Enterprise Fleet Management. He currently oversees a diverse territory that includes Central Maryland, the Eastern Shore, and Northern Maryland, where he specializes in onboarding new business partnerships. Tyler has worked with a wide range of clients</w:t>
      </w:r>
      <w:r w:rsidR="00942199">
        <w:t xml:space="preserve"> </w:t>
      </w:r>
      <w:r w:rsidR="00942199" w:rsidRPr="00942199">
        <w:t>from government agencies to commercial operations</w:t>
      </w:r>
      <w:r w:rsidR="00BA742B">
        <w:t xml:space="preserve">, </w:t>
      </w:r>
      <w:r w:rsidR="00942199" w:rsidRPr="00942199">
        <w:t>helping organizations with fleets of all sizes optimize performance, reduce costs, and streamline operations. His role involves developing tailored fleet strategies and building long-term relationships that drive measurable impact</w:t>
      </w:r>
      <w:r w:rsidR="00BA742B">
        <w:t>.</w:t>
      </w:r>
    </w:p>
    <w:sectPr w:rsidR="00C474FD" w:rsidRPr="00E4425E" w:rsidSect="00DA2450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3B"/>
    <w:rsid w:val="0003268F"/>
    <w:rsid w:val="000C4615"/>
    <w:rsid w:val="000E7703"/>
    <w:rsid w:val="00137E35"/>
    <w:rsid w:val="00177BA6"/>
    <w:rsid w:val="001930C6"/>
    <w:rsid w:val="001E3F52"/>
    <w:rsid w:val="00210788"/>
    <w:rsid w:val="00243D1C"/>
    <w:rsid w:val="00260247"/>
    <w:rsid w:val="002E6DE5"/>
    <w:rsid w:val="003851BE"/>
    <w:rsid w:val="003A6A33"/>
    <w:rsid w:val="003E6979"/>
    <w:rsid w:val="003E6B3B"/>
    <w:rsid w:val="00425FD7"/>
    <w:rsid w:val="004507A3"/>
    <w:rsid w:val="00472E03"/>
    <w:rsid w:val="004F783D"/>
    <w:rsid w:val="00632CA4"/>
    <w:rsid w:val="006743D7"/>
    <w:rsid w:val="007C586C"/>
    <w:rsid w:val="007F366F"/>
    <w:rsid w:val="00864823"/>
    <w:rsid w:val="008C7167"/>
    <w:rsid w:val="00901376"/>
    <w:rsid w:val="00942199"/>
    <w:rsid w:val="00A55792"/>
    <w:rsid w:val="00AA4090"/>
    <w:rsid w:val="00AE7500"/>
    <w:rsid w:val="00B95189"/>
    <w:rsid w:val="00BA742B"/>
    <w:rsid w:val="00C474FD"/>
    <w:rsid w:val="00C51F4D"/>
    <w:rsid w:val="00CB4C30"/>
    <w:rsid w:val="00CC0C5A"/>
    <w:rsid w:val="00D6713F"/>
    <w:rsid w:val="00D84E3F"/>
    <w:rsid w:val="00DA2450"/>
    <w:rsid w:val="00DE4CE2"/>
    <w:rsid w:val="00E4425E"/>
    <w:rsid w:val="00E57E32"/>
    <w:rsid w:val="00F63063"/>
    <w:rsid w:val="00FD2216"/>
    <w:rsid w:val="00FE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430130"/>
  <w15:chartTrackingRefBased/>
  <w15:docId w15:val="{2ABCA48D-ED9F-4A0A-A6BB-C257D94D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590</Characters>
  <Application>Microsoft Office Word</Application>
  <DocSecurity>0</DocSecurity>
  <Lines>9</Lines>
  <Paragraphs>2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10</cp:revision>
  <dcterms:created xsi:type="dcterms:W3CDTF">2025-08-07T20:31:00Z</dcterms:created>
  <dcterms:modified xsi:type="dcterms:W3CDTF">2025-08-08T13:49:00Z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ddb5aae3-7be0-411f-9e69-515c90b3a40f</vt:lpwstr>
  </property>
</Properties>
</file>