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2A" w:rsidRDefault="00963100" w:rsidP="00B8372A">
      <w:pPr>
        <w:jc w:val="center"/>
        <w:rPr>
          <w:b/>
          <w:u w:val="single"/>
        </w:rPr>
      </w:pPr>
      <w:r>
        <w:rPr>
          <w:b/>
        </w:rPr>
        <w:t>State Career Developme</w:t>
      </w:r>
      <w:r w:rsidR="007237A7">
        <w:rPr>
          <w:b/>
        </w:rPr>
        <w:t>nt Association Best Practices</w:t>
      </w:r>
      <w:r w:rsidR="007237A7">
        <w:rPr>
          <w:b/>
        </w:rPr>
        <w:br/>
      </w:r>
      <w:r w:rsidR="00F74362" w:rsidRPr="00202542">
        <w:rPr>
          <w:b/>
        </w:rPr>
        <w:t xml:space="preserve">NCDA Leadership Academy </w:t>
      </w:r>
      <w:r w:rsidR="00060FC6">
        <w:rPr>
          <w:b/>
        </w:rPr>
        <w:t xml:space="preserve">Action Learning </w:t>
      </w:r>
      <w:r w:rsidR="00F74362" w:rsidRPr="00202542">
        <w:rPr>
          <w:b/>
        </w:rPr>
        <w:t>Project</w:t>
      </w:r>
      <w:r>
        <w:rPr>
          <w:b/>
        </w:rPr>
        <w:t xml:space="preserve"> (2011-2012</w:t>
      </w:r>
      <w:proofErr w:type="gramStart"/>
      <w:r>
        <w:rPr>
          <w:b/>
        </w:rPr>
        <w:t>)</w:t>
      </w:r>
      <w:proofErr w:type="gramEnd"/>
      <w:r w:rsidR="00060FC6">
        <w:rPr>
          <w:b/>
        </w:rPr>
        <w:br/>
        <w:t>by Laura Lane</w:t>
      </w:r>
      <w:r w:rsidR="00F709AC">
        <w:rPr>
          <w:b/>
        </w:rPr>
        <w:t>, Assistant Director, University Career Services, UNC Chapel Hill</w:t>
      </w:r>
      <w:r w:rsidR="00F709AC">
        <w:rPr>
          <w:b/>
        </w:rPr>
        <w:br/>
      </w:r>
      <w:r w:rsidR="00F709AC" w:rsidRPr="00F709AC">
        <w:rPr>
          <w:b/>
        </w:rPr>
        <w:t>lrlane@email.unc.edu</w:t>
      </w:r>
      <w:r>
        <w:rPr>
          <w:b/>
        </w:rPr>
        <w:br/>
      </w:r>
    </w:p>
    <w:p w:rsidR="00202542" w:rsidRPr="00B8372A" w:rsidRDefault="00963100" w:rsidP="00B8372A">
      <w:pPr>
        <w:rPr>
          <w:b/>
          <w:u w:val="single"/>
        </w:rPr>
      </w:pPr>
      <w:r w:rsidRPr="00963100">
        <w:rPr>
          <w:b/>
          <w:u w:val="single"/>
        </w:rPr>
        <w:t>Project</w:t>
      </w:r>
      <w:r>
        <w:rPr>
          <w:b/>
          <w:u w:val="single"/>
        </w:rPr>
        <w:t xml:space="preserve"> Description</w:t>
      </w:r>
      <w:r w:rsidR="00021F90">
        <w:rPr>
          <w:b/>
          <w:u w:val="single"/>
        </w:rPr>
        <w:br/>
      </w:r>
      <w:r w:rsidR="00060FC6" w:rsidRPr="00F42FDE">
        <w:rPr>
          <w:sz w:val="20"/>
          <w:szCs w:val="20"/>
        </w:rPr>
        <w:t>This</w:t>
      </w:r>
      <w:r w:rsidR="00676B96" w:rsidRPr="00F42FDE">
        <w:rPr>
          <w:sz w:val="20"/>
          <w:szCs w:val="20"/>
        </w:rPr>
        <w:t xml:space="preserve"> Leadership Academy Project </w:t>
      </w:r>
      <w:r w:rsidR="006D7096">
        <w:rPr>
          <w:sz w:val="20"/>
          <w:szCs w:val="20"/>
        </w:rPr>
        <w:t>collected</w:t>
      </w:r>
      <w:r w:rsidR="00676B96" w:rsidRPr="00F42FDE">
        <w:rPr>
          <w:sz w:val="20"/>
          <w:szCs w:val="20"/>
        </w:rPr>
        <w:t xml:space="preserve"> State Career Development Association (CDA)</w:t>
      </w:r>
      <w:r w:rsidR="00B8372A">
        <w:rPr>
          <w:sz w:val="20"/>
          <w:szCs w:val="20"/>
        </w:rPr>
        <w:t xml:space="preserve"> best practices with</w:t>
      </w:r>
      <w:r w:rsidR="00D01762">
        <w:rPr>
          <w:sz w:val="20"/>
          <w:szCs w:val="20"/>
        </w:rPr>
        <w:t xml:space="preserve"> the</w:t>
      </w:r>
      <w:r w:rsidR="00F42FDE" w:rsidRPr="00F42FDE">
        <w:rPr>
          <w:sz w:val="20"/>
          <w:szCs w:val="20"/>
        </w:rPr>
        <w:t xml:space="preserve"> goal</w:t>
      </w:r>
      <w:r w:rsidR="00B8372A">
        <w:rPr>
          <w:sz w:val="20"/>
          <w:szCs w:val="20"/>
        </w:rPr>
        <w:t>of compiling</w:t>
      </w:r>
      <w:r w:rsidR="00F42FDE" w:rsidRPr="00F42FDE">
        <w:rPr>
          <w:sz w:val="20"/>
          <w:szCs w:val="20"/>
        </w:rPr>
        <w:t xml:space="preserve"> best practices and</w:t>
      </w:r>
      <w:r w:rsidR="00202542" w:rsidRPr="00F42FDE">
        <w:rPr>
          <w:sz w:val="20"/>
          <w:szCs w:val="20"/>
        </w:rPr>
        <w:t xml:space="preserve"> mak</w:t>
      </w:r>
      <w:r w:rsidR="00B8372A">
        <w:rPr>
          <w:sz w:val="20"/>
          <w:szCs w:val="20"/>
        </w:rPr>
        <w:t>ing</w:t>
      </w:r>
      <w:r w:rsidR="00202542" w:rsidRPr="00F42FDE">
        <w:rPr>
          <w:sz w:val="20"/>
          <w:szCs w:val="20"/>
        </w:rPr>
        <w:t xml:space="preserve"> that informa</w:t>
      </w:r>
      <w:r w:rsidR="007237A7" w:rsidRPr="00F42FDE">
        <w:rPr>
          <w:sz w:val="20"/>
          <w:szCs w:val="20"/>
        </w:rPr>
        <w:t xml:space="preserve">tion </w:t>
      </w:r>
      <w:r w:rsidR="007237A7" w:rsidRPr="00D90A91">
        <w:rPr>
          <w:sz w:val="20"/>
          <w:szCs w:val="20"/>
        </w:rPr>
        <w:t>available</w:t>
      </w:r>
      <w:r w:rsidR="006D7096" w:rsidRPr="00D90A91">
        <w:rPr>
          <w:sz w:val="20"/>
          <w:szCs w:val="20"/>
        </w:rPr>
        <w:t>to</w:t>
      </w:r>
      <w:r w:rsidR="006D7096">
        <w:rPr>
          <w:sz w:val="20"/>
          <w:szCs w:val="20"/>
        </w:rPr>
        <w:t xml:space="preserve"> all State CDA leaders and members</w:t>
      </w:r>
      <w:r w:rsidR="00651EB9">
        <w:rPr>
          <w:sz w:val="20"/>
          <w:szCs w:val="20"/>
        </w:rPr>
        <w:t xml:space="preserve"> in hard copy</w:t>
      </w:r>
      <w:r w:rsidR="006D7096">
        <w:rPr>
          <w:sz w:val="20"/>
          <w:szCs w:val="20"/>
        </w:rPr>
        <w:t>,</w:t>
      </w:r>
      <w:r w:rsidR="00651EB9">
        <w:rPr>
          <w:sz w:val="20"/>
          <w:szCs w:val="20"/>
        </w:rPr>
        <w:t xml:space="preserve"> and on the NCDA website</w:t>
      </w:r>
      <w:r w:rsidR="006D7096">
        <w:rPr>
          <w:sz w:val="20"/>
          <w:szCs w:val="20"/>
        </w:rPr>
        <w:t>.</w:t>
      </w:r>
      <w:r w:rsidR="00B8372A">
        <w:rPr>
          <w:sz w:val="20"/>
          <w:szCs w:val="20"/>
        </w:rPr>
        <w:t xml:space="preserve">The </w:t>
      </w:r>
      <w:r w:rsidR="00F42FDE" w:rsidRPr="00F42FDE">
        <w:rPr>
          <w:sz w:val="20"/>
          <w:szCs w:val="20"/>
        </w:rPr>
        <w:t>envisioned benefit was to</w:t>
      </w:r>
      <w:r w:rsidR="00202542" w:rsidRPr="00F42FDE">
        <w:rPr>
          <w:sz w:val="20"/>
          <w:szCs w:val="20"/>
        </w:rPr>
        <w:t xml:space="preserve">help both new and </w:t>
      </w:r>
      <w:r w:rsidR="006D7096">
        <w:rPr>
          <w:sz w:val="20"/>
          <w:szCs w:val="20"/>
        </w:rPr>
        <w:t>developed</w:t>
      </w:r>
      <w:r w:rsidR="00202542" w:rsidRPr="00F42FDE">
        <w:rPr>
          <w:sz w:val="20"/>
          <w:szCs w:val="20"/>
        </w:rPr>
        <w:t xml:space="preserve"> State CDAs utilize, plan and implement successful models of structure, </w:t>
      </w:r>
      <w:r w:rsidR="00060FC6" w:rsidRPr="00F42FDE">
        <w:rPr>
          <w:sz w:val="20"/>
          <w:szCs w:val="20"/>
        </w:rPr>
        <w:t xml:space="preserve">membership, </w:t>
      </w:r>
      <w:r w:rsidR="00202542" w:rsidRPr="00F42FDE">
        <w:rPr>
          <w:sz w:val="20"/>
          <w:szCs w:val="20"/>
        </w:rPr>
        <w:t>programming, marke</w:t>
      </w:r>
      <w:r w:rsidR="00060FC6" w:rsidRPr="00F42FDE">
        <w:rPr>
          <w:sz w:val="20"/>
          <w:szCs w:val="20"/>
        </w:rPr>
        <w:t>ting, communication, outreach, and technology</w:t>
      </w:r>
      <w:r w:rsidRPr="00F42FDE">
        <w:rPr>
          <w:sz w:val="20"/>
          <w:szCs w:val="20"/>
        </w:rPr>
        <w:t>.</w:t>
      </w:r>
    </w:p>
    <w:p w:rsidR="00DD7E37" w:rsidRDefault="00021F90" w:rsidP="00B8372A">
      <w:pPr>
        <w:rPr>
          <w:sz w:val="20"/>
          <w:szCs w:val="20"/>
        </w:rPr>
      </w:pPr>
      <w:r w:rsidRPr="00021F90">
        <w:rPr>
          <w:b/>
          <w:u w:val="single"/>
        </w:rPr>
        <w:t>R</w:t>
      </w:r>
      <w:r w:rsidR="00FD0844" w:rsidRPr="00021F90">
        <w:rPr>
          <w:b/>
          <w:u w:val="single"/>
        </w:rPr>
        <w:t>esponse Rate</w:t>
      </w:r>
      <w:r w:rsidRPr="00021F90">
        <w:rPr>
          <w:b/>
          <w:u w:val="single"/>
        </w:rPr>
        <w:br/>
      </w:r>
      <w:r w:rsidR="00DD7E37">
        <w:rPr>
          <w:sz w:val="20"/>
          <w:szCs w:val="20"/>
        </w:rPr>
        <w:t>49% or 26 of 53 recipients responded to the survey.</w:t>
      </w:r>
      <w:r w:rsidR="00914D02" w:rsidRPr="00F42FDE">
        <w:rPr>
          <w:sz w:val="20"/>
          <w:szCs w:val="20"/>
        </w:rPr>
        <w:t>The survey was emailed out on O</w:t>
      </w:r>
      <w:r w:rsidR="007237A7" w:rsidRPr="00F42FDE">
        <w:rPr>
          <w:sz w:val="20"/>
          <w:szCs w:val="20"/>
        </w:rPr>
        <w:t>ctober 3 and again on October 25, 2012</w:t>
      </w:r>
      <w:r w:rsidR="00914D02" w:rsidRPr="00F42FDE">
        <w:rPr>
          <w:sz w:val="20"/>
          <w:szCs w:val="20"/>
        </w:rPr>
        <w:t xml:space="preserve"> to 53 email contacts, which included State CDA Presidents, President-Elects or a state primary contact.</w:t>
      </w:r>
    </w:p>
    <w:p w:rsidR="00FD0844" w:rsidRPr="00B8372A" w:rsidRDefault="00445AF9" w:rsidP="00B8372A">
      <w:pPr>
        <w:rPr>
          <w:sz w:val="20"/>
          <w:szCs w:val="20"/>
        </w:rPr>
      </w:pPr>
      <w:r w:rsidRPr="00445AF9">
        <w:rPr>
          <w:b/>
          <w:u w:val="single"/>
        </w:rPr>
        <w:t>Response Summary</w:t>
      </w:r>
      <w:r w:rsidR="00D01762">
        <w:rPr>
          <w:b/>
          <w:u w:val="single"/>
        </w:rPr>
        <w:br/>
      </w:r>
      <w:r w:rsidR="00B8372A">
        <w:rPr>
          <w:sz w:val="20"/>
          <w:szCs w:val="20"/>
        </w:rPr>
        <w:t xml:space="preserve">Following is an abbreviated </w:t>
      </w:r>
      <w:r w:rsidR="00FD0844" w:rsidRPr="00B8372A">
        <w:rPr>
          <w:sz w:val="20"/>
          <w:szCs w:val="20"/>
        </w:rPr>
        <w:t xml:space="preserve">summary of the responses to each question. A complete </w:t>
      </w:r>
      <w:r w:rsidR="00B8372A">
        <w:rPr>
          <w:sz w:val="20"/>
          <w:szCs w:val="20"/>
        </w:rPr>
        <w:t>summary and list of respon</w:t>
      </w:r>
      <w:r w:rsidR="006E24A5">
        <w:rPr>
          <w:sz w:val="20"/>
          <w:szCs w:val="20"/>
        </w:rPr>
        <w:t>ses is available from NCDA</w:t>
      </w:r>
      <w:r w:rsidR="00FD0844" w:rsidRPr="00B8372A">
        <w:rPr>
          <w:sz w:val="20"/>
          <w:szCs w:val="20"/>
        </w:rPr>
        <w:t>.</w:t>
      </w:r>
    </w:p>
    <w:p w:rsidR="00A84CFF" w:rsidRDefault="00B86246" w:rsidP="000C257E">
      <w:pPr>
        <w:rPr>
          <w:sz w:val="20"/>
          <w:szCs w:val="20"/>
        </w:rPr>
      </w:pPr>
      <w:r w:rsidRPr="00B8372A">
        <w:rPr>
          <w:b/>
          <w:sz w:val="20"/>
          <w:szCs w:val="20"/>
        </w:rPr>
        <w:t>Question #1</w:t>
      </w:r>
      <w:r w:rsidR="00A92ED0" w:rsidRPr="00B8372A">
        <w:rPr>
          <w:sz w:val="20"/>
          <w:szCs w:val="20"/>
        </w:rPr>
        <w:t>Please describe your State Career Development Association’s single best practice related to using technology to serve your members.</w:t>
      </w:r>
    </w:p>
    <w:p w:rsidR="00A84CFF" w:rsidRPr="00A84CFF" w:rsidRDefault="00DD7E37" w:rsidP="00A84CFF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E</w:t>
      </w:r>
      <w:r w:rsidR="00585122" w:rsidRPr="00A84CFF">
        <w:rPr>
          <w:sz w:val="20"/>
          <w:szCs w:val="20"/>
        </w:rPr>
        <w:t xml:space="preserve">ffective use of </w:t>
      </w:r>
      <w:r w:rsidR="006B6244" w:rsidRPr="00A84CFF">
        <w:rPr>
          <w:sz w:val="20"/>
          <w:szCs w:val="20"/>
        </w:rPr>
        <w:t xml:space="preserve">websites </w:t>
      </w:r>
    </w:p>
    <w:p w:rsidR="00A84CFF" w:rsidRDefault="00DD7E37" w:rsidP="00A84CFF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U</w:t>
      </w:r>
      <w:r w:rsidR="00585122" w:rsidRPr="00A84CFF">
        <w:rPr>
          <w:sz w:val="20"/>
          <w:szCs w:val="20"/>
        </w:rPr>
        <w:t xml:space="preserve">tilization of </w:t>
      </w:r>
      <w:r w:rsidR="006C4162" w:rsidRPr="00A84CFF">
        <w:rPr>
          <w:sz w:val="20"/>
          <w:szCs w:val="20"/>
        </w:rPr>
        <w:t>social media</w:t>
      </w:r>
      <w:r w:rsidR="006B6244" w:rsidRPr="00A84CFF">
        <w:rPr>
          <w:sz w:val="20"/>
          <w:szCs w:val="20"/>
        </w:rPr>
        <w:t xml:space="preserve">(Facebook, </w:t>
      </w:r>
      <w:r w:rsidR="00A92ED0" w:rsidRPr="00A84CFF">
        <w:rPr>
          <w:sz w:val="20"/>
          <w:szCs w:val="20"/>
        </w:rPr>
        <w:t>LinkedIn</w:t>
      </w:r>
      <w:r w:rsidR="008330F4" w:rsidRPr="00A84CFF">
        <w:rPr>
          <w:sz w:val="20"/>
          <w:szCs w:val="20"/>
        </w:rPr>
        <w:t>, Twitter</w:t>
      </w:r>
      <w:r w:rsidR="00A84CFF">
        <w:rPr>
          <w:sz w:val="20"/>
          <w:szCs w:val="20"/>
        </w:rPr>
        <w:t>)</w:t>
      </w:r>
    </w:p>
    <w:p w:rsidR="00A84CFF" w:rsidRDefault="00DD7E37" w:rsidP="00A84CFF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U</w:t>
      </w:r>
      <w:r w:rsidR="00585122" w:rsidRPr="00A84CFF">
        <w:rPr>
          <w:sz w:val="20"/>
          <w:szCs w:val="20"/>
        </w:rPr>
        <w:t>singC</w:t>
      </w:r>
      <w:r w:rsidR="006B6244" w:rsidRPr="00A84CFF">
        <w:rPr>
          <w:sz w:val="20"/>
          <w:szCs w:val="20"/>
        </w:rPr>
        <w:t xml:space="preserve">onstant </w:t>
      </w:r>
      <w:r w:rsidR="00585122" w:rsidRPr="00A84CFF">
        <w:rPr>
          <w:sz w:val="20"/>
          <w:szCs w:val="20"/>
        </w:rPr>
        <w:t>C</w:t>
      </w:r>
      <w:r w:rsidR="006B6244" w:rsidRPr="00A84CFF">
        <w:rPr>
          <w:sz w:val="20"/>
          <w:szCs w:val="20"/>
        </w:rPr>
        <w:t xml:space="preserve">ontact </w:t>
      </w:r>
      <w:r w:rsidR="00C65598" w:rsidRPr="00A84CFF">
        <w:rPr>
          <w:sz w:val="20"/>
          <w:szCs w:val="20"/>
        </w:rPr>
        <w:t>(</w:t>
      </w:r>
      <w:r w:rsidR="00AB53DE" w:rsidRPr="00A84CFF">
        <w:rPr>
          <w:sz w:val="20"/>
          <w:szCs w:val="20"/>
        </w:rPr>
        <w:t>“</w:t>
      </w:r>
      <w:r w:rsidR="00C65598" w:rsidRPr="00A84CFF">
        <w:rPr>
          <w:sz w:val="20"/>
          <w:szCs w:val="20"/>
        </w:rPr>
        <w:t xml:space="preserve">Email marketing software that makes it easy to create professional HTML email campaigns with no tech skills”) </w:t>
      </w:r>
      <w:r w:rsidR="006B6244" w:rsidRPr="00A84CFF">
        <w:rPr>
          <w:sz w:val="20"/>
          <w:szCs w:val="20"/>
        </w:rPr>
        <w:t>on upcoming programs and events</w:t>
      </w:r>
      <w:r w:rsidR="008330F4" w:rsidRPr="00A84CFF">
        <w:rPr>
          <w:sz w:val="20"/>
          <w:szCs w:val="20"/>
        </w:rPr>
        <w:t>; emailing of newsletter</w:t>
      </w:r>
      <w:r w:rsidR="00AB53DE" w:rsidRPr="00A84CFF">
        <w:rPr>
          <w:sz w:val="20"/>
          <w:szCs w:val="20"/>
        </w:rPr>
        <w:t>s</w:t>
      </w:r>
      <w:r w:rsidR="008330F4" w:rsidRPr="00A84CFF">
        <w:rPr>
          <w:sz w:val="20"/>
          <w:szCs w:val="20"/>
        </w:rPr>
        <w:t>; online registration for events; conferences addressing tech</w:t>
      </w:r>
      <w:r w:rsidR="00A84CFF">
        <w:rPr>
          <w:sz w:val="20"/>
          <w:szCs w:val="20"/>
        </w:rPr>
        <w:t>nology for an array of purposes</w:t>
      </w:r>
    </w:p>
    <w:p w:rsidR="00A84CFF" w:rsidRDefault="00DD7E37" w:rsidP="00A84CFF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U</w:t>
      </w:r>
      <w:r w:rsidR="008330F4" w:rsidRPr="00A84CFF">
        <w:rPr>
          <w:sz w:val="20"/>
          <w:szCs w:val="20"/>
        </w:rPr>
        <w:t>se of off-the shelf products to improve/enhance com</w:t>
      </w:r>
      <w:r w:rsidR="00A84CFF">
        <w:rPr>
          <w:sz w:val="20"/>
          <w:szCs w:val="20"/>
        </w:rPr>
        <w:t>munication—</w:t>
      </w:r>
      <w:proofErr w:type="spellStart"/>
      <w:r w:rsidR="00AB53DE" w:rsidRPr="00A84CFF">
        <w:rPr>
          <w:sz w:val="20"/>
          <w:szCs w:val="20"/>
        </w:rPr>
        <w:t>Career</w:t>
      </w:r>
      <w:r w:rsidR="00A70660" w:rsidRPr="00A84CFF">
        <w:rPr>
          <w:sz w:val="20"/>
          <w:szCs w:val="20"/>
        </w:rPr>
        <w:t>well</w:t>
      </w:r>
      <w:proofErr w:type="spellEnd"/>
      <w:r w:rsidR="00C94469">
        <w:rPr>
          <w:sz w:val="20"/>
          <w:szCs w:val="20"/>
        </w:rPr>
        <w:t xml:space="preserve"> </w:t>
      </w:r>
      <w:r w:rsidR="00A84CFF">
        <w:rPr>
          <w:sz w:val="20"/>
          <w:szCs w:val="20"/>
        </w:rPr>
        <w:t>and</w:t>
      </w:r>
      <w:r w:rsidR="00AB53DE" w:rsidRPr="00A84CFF">
        <w:rPr>
          <w:sz w:val="20"/>
          <w:szCs w:val="20"/>
        </w:rPr>
        <w:t xml:space="preserve"> Career Aisle</w:t>
      </w:r>
    </w:p>
    <w:p w:rsidR="00A84CFF" w:rsidRDefault="00FC74CA" w:rsidP="00A84CFF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84CFF">
        <w:rPr>
          <w:sz w:val="20"/>
          <w:szCs w:val="20"/>
        </w:rPr>
        <w:t xml:space="preserve">State CDA </w:t>
      </w:r>
      <w:r w:rsidR="008330F4" w:rsidRPr="00A84CFF">
        <w:rPr>
          <w:sz w:val="20"/>
          <w:szCs w:val="20"/>
        </w:rPr>
        <w:t>websiteto host pr</w:t>
      </w:r>
      <w:r w:rsidR="00A84CFF">
        <w:rPr>
          <w:sz w:val="20"/>
          <w:szCs w:val="20"/>
        </w:rPr>
        <w:t>ofessional development programs</w:t>
      </w:r>
    </w:p>
    <w:p w:rsidR="00B86246" w:rsidRPr="00A84CFF" w:rsidRDefault="00A84CFF" w:rsidP="00A84CFF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L</w:t>
      </w:r>
      <w:r w:rsidR="008330F4" w:rsidRPr="00A84CFF">
        <w:rPr>
          <w:sz w:val="20"/>
          <w:szCs w:val="20"/>
        </w:rPr>
        <w:t>ist</w:t>
      </w:r>
      <w:r w:rsidR="00AB53DE" w:rsidRPr="00A84CFF">
        <w:rPr>
          <w:sz w:val="20"/>
          <w:szCs w:val="20"/>
        </w:rPr>
        <w:t>s</w:t>
      </w:r>
      <w:r w:rsidR="008330F4" w:rsidRPr="00A84CFF">
        <w:rPr>
          <w:sz w:val="20"/>
          <w:szCs w:val="20"/>
        </w:rPr>
        <w:t xml:space="preserve"> of C</w:t>
      </w:r>
      <w:r w:rsidR="00AB53DE" w:rsidRPr="00A84CFF">
        <w:rPr>
          <w:sz w:val="20"/>
          <w:szCs w:val="20"/>
        </w:rPr>
        <w:t xml:space="preserve">areer </w:t>
      </w:r>
      <w:r w:rsidR="008330F4" w:rsidRPr="00A84CFF">
        <w:rPr>
          <w:sz w:val="20"/>
          <w:szCs w:val="20"/>
        </w:rPr>
        <w:t>D</w:t>
      </w:r>
      <w:r w:rsidR="00AB53DE" w:rsidRPr="00A84CFF">
        <w:rPr>
          <w:sz w:val="20"/>
          <w:szCs w:val="20"/>
        </w:rPr>
        <w:t xml:space="preserve">evelopment </w:t>
      </w:r>
      <w:r w:rsidR="008330F4" w:rsidRPr="00A84CFF">
        <w:rPr>
          <w:sz w:val="20"/>
          <w:szCs w:val="20"/>
        </w:rPr>
        <w:t>F</w:t>
      </w:r>
      <w:r w:rsidR="00AB53DE" w:rsidRPr="00A84CFF">
        <w:rPr>
          <w:sz w:val="20"/>
          <w:szCs w:val="20"/>
        </w:rPr>
        <w:t>acilitator</w:t>
      </w:r>
      <w:r w:rsidR="008330F4" w:rsidRPr="00A84CFF">
        <w:rPr>
          <w:sz w:val="20"/>
          <w:szCs w:val="20"/>
        </w:rPr>
        <w:t>s</w:t>
      </w:r>
      <w:r w:rsidR="00AB53DE" w:rsidRPr="00A84CFF">
        <w:rPr>
          <w:sz w:val="20"/>
          <w:szCs w:val="20"/>
        </w:rPr>
        <w:t xml:space="preserve"> (CDFs)</w:t>
      </w:r>
      <w:r w:rsidR="008330F4" w:rsidRPr="00A84CFF">
        <w:rPr>
          <w:sz w:val="20"/>
          <w:szCs w:val="20"/>
        </w:rPr>
        <w:t xml:space="preserve">, State CDA members and NCDA members in the state </w:t>
      </w:r>
      <w:r w:rsidR="00AB53DE" w:rsidRPr="00A84CFF">
        <w:rPr>
          <w:sz w:val="20"/>
          <w:szCs w:val="20"/>
        </w:rPr>
        <w:t xml:space="preserve">in which </w:t>
      </w:r>
      <w:r w:rsidR="008330F4" w:rsidRPr="00A84CFF">
        <w:rPr>
          <w:sz w:val="20"/>
          <w:szCs w:val="20"/>
        </w:rPr>
        <w:t>to email updates.</w:t>
      </w:r>
    </w:p>
    <w:p w:rsidR="00A84CFF" w:rsidRDefault="00B86246" w:rsidP="000C257E">
      <w:pPr>
        <w:rPr>
          <w:sz w:val="20"/>
          <w:szCs w:val="20"/>
        </w:rPr>
      </w:pPr>
      <w:r w:rsidRPr="00B8372A">
        <w:rPr>
          <w:b/>
          <w:sz w:val="20"/>
          <w:szCs w:val="20"/>
        </w:rPr>
        <w:t>Question #2</w:t>
      </w:r>
      <w:r w:rsidR="00A92ED0" w:rsidRPr="00B8372A">
        <w:rPr>
          <w:sz w:val="20"/>
          <w:szCs w:val="20"/>
        </w:rPr>
        <w:t>Please describe your State CDA’s single best practice related to serving and promoting diversity within your membership.</w:t>
      </w:r>
    </w:p>
    <w:p w:rsidR="00A84CFF" w:rsidRDefault="002962E4" w:rsidP="000C257E">
      <w:pPr>
        <w:rPr>
          <w:sz w:val="20"/>
          <w:szCs w:val="20"/>
        </w:rPr>
      </w:pPr>
      <w:r w:rsidRPr="00B8372A">
        <w:rPr>
          <w:sz w:val="20"/>
          <w:szCs w:val="20"/>
        </w:rPr>
        <w:t>The two primary themes</w:t>
      </w:r>
      <w:r w:rsidR="00684AB4" w:rsidRPr="00B8372A">
        <w:rPr>
          <w:sz w:val="20"/>
          <w:szCs w:val="20"/>
        </w:rPr>
        <w:t xml:space="preserve">regarding promoting diversity within membership that serve as a best practice </w:t>
      </w:r>
      <w:r w:rsidR="00110CC6" w:rsidRPr="00B8372A">
        <w:rPr>
          <w:sz w:val="20"/>
          <w:szCs w:val="20"/>
        </w:rPr>
        <w:t>were</w:t>
      </w:r>
      <w:r w:rsidR="00A84CFF">
        <w:rPr>
          <w:sz w:val="20"/>
          <w:szCs w:val="20"/>
        </w:rPr>
        <w:t>:</w:t>
      </w:r>
    </w:p>
    <w:p w:rsidR="00A84CFF" w:rsidRDefault="00DD7E37" w:rsidP="00A84CFF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E</w:t>
      </w:r>
      <w:r w:rsidR="00684AB4" w:rsidRPr="00A84CFF">
        <w:rPr>
          <w:sz w:val="20"/>
          <w:szCs w:val="20"/>
        </w:rPr>
        <w:t xml:space="preserve">xpanding </w:t>
      </w:r>
      <w:r w:rsidR="00110CC6" w:rsidRPr="00A84CFF">
        <w:rPr>
          <w:sz w:val="20"/>
          <w:szCs w:val="20"/>
        </w:rPr>
        <w:t>diversity in membership</w:t>
      </w:r>
      <w:r w:rsidR="00684AB4" w:rsidRPr="00A84CFF">
        <w:rPr>
          <w:sz w:val="20"/>
          <w:szCs w:val="20"/>
        </w:rPr>
        <w:t xml:space="preserve"> through</w:t>
      </w:r>
      <w:r w:rsidR="00110CC6" w:rsidRPr="00A84CFF">
        <w:rPr>
          <w:sz w:val="20"/>
          <w:szCs w:val="20"/>
        </w:rPr>
        <w:t xml:space="preserve"> board composition, </w:t>
      </w:r>
      <w:r w:rsidR="00684AB4" w:rsidRPr="00A84CFF">
        <w:rPr>
          <w:sz w:val="20"/>
          <w:szCs w:val="20"/>
        </w:rPr>
        <w:t>or</w:t>
      </w:r>
      <w:r w:rsidR="002962E4" w:rsidRPr="00A84CFF">
        <w:rPr>
          <w:sz w:val="20"/>
          <w:szCs w:val="20"/>
        </w:rPr>
        <w:t xml:space="preserve"> partnerships</w:t>
      </w:r>
      <w:r w:rsidR="00A84CFF">
        <w:rPr>
          <w:sz w:val="20"/>
          <w:szCs w:val="20"/>
        </w:rPr>
        <w:t xml:space="preserve"> with other organizations</w:t>
      </w:r>
    </w:p>
    <w:p w:rsidR="002962E4" w:rsidRPr="00A84CFF" w:rsidRDefault="00DD7E37" w:rsidP="00A84CFF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2962E4" w:rsidRPr="00A84CFF">
        <w:rPr>
          <w:sz w:val="20"/>
          <w:szCs w:val="20"/>
        </w:rPr>
        <w:t>iversity in topics addressed at conferences either on the subject of diversity or on how to serve a diverse population</w:t>
      </w:r>
      <w:r w:rsidR="00A70660" w:rsidRPr="00A84CFF">
        <w:rPr>
          <w:sz w:val="20"/>
          <w:szCs w:val="20"/>
        </w:rPr>
        <w:t xml:space="preserve">. This material </w:t>
      </w:r>
      <w:r w:rsidR="00684AB4" w:rsidRPr="00A84CFF">
        <w:rPr>
          <w:sz w:val="20"/>
          <w:szCs w:val="20"/>
        </w:rPr>
        <w:t>was presented in a variety of formats</w:t>
      </w:r>
      <w:r w:rsidR="00783A94" w:rsidRPr="00A84CFF">
        <w:rPr>
          <w:sz w:val="20"/>
          <w:szCs w:val="20"/>
        </w:rPr>
        <w:t>—keynote speakers, workshops, breakout sessions—and on a variety of diversity topics</w:t>
      </w:r>
      <w:r w:rsidR="00C01181" w:rsidRPr="00A84CFF">
        <w:rPr>
          <w:sz w:val="20"/>
          <w:szCs w:val="20"/>
        </w:rPr>
        <w:t xml:space="preserve">, including and not limited to dealing with clients with </w:t>
      </w:r>
      <w:r w:rsidR="00783A94" w:rsidRPr="00A84CFF">
        <w:rPr>
          <w:sz w:val="20"/>
          <w:szCs w:val="20"/>
        </w:rPr>
        <w:t>“physical, developmental, and/or psychological disabilities, multicultural background, traditionally disadvantaged socioeconomic background, veteran background, and ex-offe</w:t>
      </w:r>
      <w:r w:rsidR="00C01181" w:rsidRPr="00A84CFF">
        <w:rPr>
          <w:sz w:val="20"/>
          <w:szCs w:val="20"/>
        </w:rPr>
        <w:t>nder backgr</w:t>
      </w:r>
      <w:r w:rsidR="00783A94" w:rsidRPr="00A84CFF">
        <w:rPr>
          <w:sz w:val="20"/>
          <w:szCs w:val="20"/>
        </w:rPr>
        <w:t>ound.”</w:t>
      </w:r>
    </w:p>
    <w:p w:rsidR="00110CC6" w:rsidRPr="00A84CFF" w:rsidRDefault="00110CC6" w:rsidP="00A84CFF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A84CFF">
        <w:rPr>
          <w:sz w:val="20"/>
          <w:szCs w:val="20"/>
        </w:rPr>
        <w:t xml:space="preserve">More than one State CDA </w:t>
      </w:r>
      <w:r w:rsidR="00A70660" w:rsidRPr="00A84CFF">
        <w:rPr>
          <w:sz w:val="20"/>
          <w:szCs w:val="20"/>
        </w:rPr>
        <w:t xml:space="preserve">reported </w:t>
      </w:r>
      <w:r w:rsidRPr="00A84CFF">
        <w:rPr>
          <w:sz w:val="20"/>
          <w:szCs w:val="20"/>
        </w:rPr>
        <w:t xml:space="preserve">that they were not sure they had a diversity best practice. </w:t>
      </w:r>
      <w:r w:rsidR="004C32B5" w:rsidRPr="00A84CFF">
        <w:rPr>
          <w:sz w:val="20"/>
          <w:szCs w:val="20"/>
        </w:rPr>
        <w:t xml:space="preserve">One response stated, </w:t>
      </w:r>
      <w:r w:rsidR="00261A27" w:rsidRPr="00A84CFF">
        <w:rPr>
          <w:sz w:val="20"/>
          <w:szCs w:val="20"/>
        </w:rPr>
        <w:t>“Unfortunately, that (diversity) is not a priority—our priority is to try and recruit more volunteers to fill positions to keep us active.”</w:t>
      </w:r>
    </w:p>
    <w:p w:rsidR="00A84CFF" w:rsidRDefault="00B86246" w:rsidP="000C257E">
      <w:pPr>
        <w:rPr>
          <w:sz w:val="20"/>
          <w:szCs w:val="20"/>
        </w:rPr>
      </w:pPr>
      <w:r w:rsidRPr="00B8372A">
        <w:rPr>
          <w:b/>
          <w:sz w:val="20"/>
          <w:szCs w:val="20"/>
        </w:rPr>
        <w:lastRenderedPageBreak/>
        <w:t>Question #3</w:t>
      </w:r>
      <w:r w:rsidR="00384613" w:rsidRPr="00B8372A">
        <w:rPr>
          <w:sz w:val="20"/>
          <w:szCs w:val="20"/>
        </w:rPr>
        <w:t>Please describe your State CDA’s single best practice used to advance your association’s goals (it can be anything—programming, membership, outreach, etc.).</w:t>
      </w:r>
    </w:p>
    <w:p w:rsidR="00A84CFF" w:rsidRDefault="00A84CFF" w:rsidP="00A84CFF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2962E4" w:rsidRPr="00A84CFF">
        <w:rPr>
          <w:sz w:val="20"/>
          <w:szCs w:val="20"/>
        </w:rPr>
        <w:t xml:space="preserve">ommunication </w:t>
      </w:r>
      <w:r w:rsidR="00A51614" w:rsidRPr="00A84CFF">
        <w:rPr>
          <w:sz w:val="20"/>
          <w:szCs w:val="20"/>
        </w:rPr>
        <w:t>through social media and emails and/</w:t>
      </w:r>
      <w:r w:rsidR="002962E4" w:rsidRPr="00A84CFF">
        <w:rPr>
          <w:sz w:val="20"/>
          <w:szCs w:val="20"/>
        </w:rPr>
        <w:t>or outreach to professionals in their community</w:t>
      </w:r>
      <w:r w:rsidR="009817F4" w:rsidRPr="00A84CFF">
        <w:rPr>
          <w:sz w:val="20"/>
          <w:szCs w:val="20"/>
        </w:rPr>
        <w:t xml:space="preserve">. </w:t>
      </w:r>
    </w:p>
    <w:p w:rsidR="00A84CFF" w:rsidRDefault="00A84CFF" w:rsidP="00A84CFF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E</w:t>
      </w:r>
      <w:r w:rsidR="002962E4" w:rsidRPr="00A84CFF">
        <w:rPr>
          <w:sz w:val="20"/>
          <w:szCs w:val="20"/>
        </w:rPr>
        <w:t xml:space="preserve">xcellent speakers for workshops and seminars and the providing of these gatherings through </w:t>
      </w:r>
      <w:r w:rsidR="004C32B5" w:rsidRPr="00A84CFF">
        <w:rPr>
          <w:sz w:val="20"/>
          <w:szCs w:val="20"/>
        </w:rPr>
        <w:t xml:space="preserve">annual or semi-annual </w:t>
      </w:r>
      <w:r w:rsidR="002962E4" w:rsidRPr="00A84CFF">
        <w:rPr>
          <w:sz w:val="20"/>
          <w:szCs w:val="20"/>
        </w:rPr>
        <w:t>conferences/programming/training.</w:t>
      </w:r>
    </w:p>
    <w:p w:rsidR="00A51614" w:rsidRPr="00A84CFF" w:rsidRDefault="00A84CFF" w:rsidP="00A84CFF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V</w:t>
      </w:r>
      <w:r w:rsidR="002962E4" w:rsidRPr="00A84CFF">
        <w:rPr>
          <w:sz w:val="20"/>
          <w:szCs w:val="20"/>
        </w:rPr>
        <w:t>olunteer service in the community to help advocate for engagement in the career development process</w:t>
      </w:r>
      <w:r w:rsidR="009817F4" w:rsidRPr="00A84CFF">
        <w:rPr>
          <w:sz w:val="20"/>
          <w:szCs w:val="20"/>
        </w:rPr>
        <w:t>,</w:t>
      </w:r>
      <w:r w:rsidR="00A51614" w:rsidRPr="00A84CFF">
        <w:rPr>
          <w:sz w:val="20"/>
          <w:szCs w:val="20"/>
        </w:rPr>
        <w:t xml:space="preserve"> or helping those who could not afford career assistance</w:t>
      </w:r>
      <w:r w:rsidR="009817F4" w:rsidRPr="00A84CFF">
        <w:rPr>
          <w:sz w:val="20"/>
          <w:szCs w:val="20"/>
        </w:rPr>
        <w:t xml:space="preserve"> providing</w:t>
      </w:r>
      <w:r w:rsidR="004C32B5" w:rsidRPr="00A84CFF">
        <w:rPr>
          <w:sz w:val="20"/>
          <w:szCs w:val="20"/>
        </w:rPr>
        <w:t>pro bono resume critiques</w:t>
      </w:r>
      <w:r w:rsidR="002962E4" w:rsidRPr="00A84CFF">
        <w:rPr>
          <w:sz w:val="20"/>
          <w:szCs w:val="20"/>
        </w:rPr>
        <w:t>.</w:t>
      </w:r>
      <w:r w:rsidR="00A51614" w:rsidRPr="00A84CFF">
        <w:rPr>
          <w:sz w:val="20"/>
          <w:szCs w:val="20"/>
        </w:rPr>
        <w:t>A couple of other responses</w:t>
      </w:r>
      <w:r w:rsidR="003232A4" w:rsidRPr="00A84CFF">
        <w:rPr>
          <w:sz w:val="20"/>
          <w:szCs w:val="20"/>
        </w:rPr>
        <w:t xml:space="preserve"> mentioned aligning themselve</w:t>
      </w:r>
      <w:r w:rsidR="00A51614" w:rsidRPr="00A84CFF">
        <w:rPr>
          <w:sz w:val="20"/>
          <w:szCs w:val="20"/>
        </w:rPr>
        <w:t xml:space="preserve">s with other (more established) </w:t>
      </w:r>
      <w:r w:rsidR="003232A4" w:rsidRPr="00A84CFF">
        <w:rPr>
          <w:sz w:val="20"/>
          <w:szCs w:val="20"/>
        </w:rPr>
        <w:t>organizations</w:t>
      </w:r>
      <w:r w:rsidR="00286D97" w:rsidRPr="00A84CFF">
        <w:rPr>
          <w:sz w:val="20"/>
          <w:szCs w:val="20"/>
        </w:rPr>
        <w:t xml:space="preserve">, </w:t>
      </w:r>
      <w:r w:rsidR="00D01762" w:rsidRPr="00A84CFF">
        <w:rPr>
          <w:sz w:val="20"/>
          <w:szCs w:val="20"/>
        </w:rPr>
        <w:t>and</w:t>
      </w:r>
      <w:r w:rsidR="003232A4" w:rsidRPr="00A84CFF">
        <w:rPr>
          <w:sz w:val="20"/>
          <w:szCs w:val="20"/>
        </w:rPr>
        <w:t xml:space="preserve"> coordinating with another state on a conference.</w:t>
      </w:r>
    </w:p>
    <w:p w:rsidR="00A84CFF" w:rsidRDefault="00B86246" w:rsidP="000C257E">
      <w:pPr>
        <w:rPr>
          <w:sz w:val="20"/>
          <w:szCs w:val="20"/>
        </w:rPr>
      </w:pPr>
      <w:r w:rsidRPr="00B8372A">
        <w:rPr>
          <w:b/>
          <w:sz w:val="20"/>
          <w:szCs w:val="20"/>
        </w:rPr>
        <w:t>Question #4</w:t>
      </w:r>
      <w:r w:rsidR="00445AF9" w:rsidRPr="00B8372A">
        <w:rPr>
          <w:sz w:val="20"/>
          <w:szCs w:val="20"/>
        </w:rPr>
        <w:t>In what Region is your State CDA?</w:t>
      </w:r>
    </w:p>
    <w:p w:rsidR="00A84CFF" w:rsidRPr="00DD7E37" w:rsidRDefault="00B8372A" w:rsidP="00DD7E37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DD7E37">
        <w:rPr>
          <w:sz w:val="20"/>
          <w:szCs w:val="20"/>
        </w:rPr>
        <w:t>Three/</w:t>
      </w:r>
      <w:r w:rsidR="00B86246" w:rsidRPr="00DD7E37">
        <w:rPr>
          <w:sz w:val="20"/>
          <w:szCs w:val="20"/>
        </w:rPr>
        <w:t xml:space="preserve">11.5% responded from the Midwest Region; </w:t>
      </w:r>
    </w:p>
    <w:p w:rsidR="00A84CFF" w:rsidRDefault="00B8372A" w:rsidP="00A84CFF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A84CFF">
        <w:rPr>
          <w:sz w:val="20"/>
          <w:szCs w:val="20"/>
        </w:rPr>
        <w:t>Eight/</w:t>
      </w:r>
      <w:r w:rsidR="00B86246" w:rsidRPr="00A84CFF">
        <w:rPr>
          <w:sz w:val="20"/>
          <w:szCs w:val="20"/>
        </w:rPr>
        <w:t xml:space="preserve">30.8% responded from the Western Region; </w:t>
      </w:r>
    </w:p>
    <w:p w:rsidR="00A84CFF" w:rsidRDefault="00B8372A" w:rsidP="00A84CFF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A84CFF">
        <w:rPr>
          <w:sz w:val="20"/>
          <w:szCs w:val="20"/>
        </w:rPr>
        <w:t>Six/</w:t>
      </w:r>
      <w:r w:rsidR="00B86246" w:rsidRPr="00A84CFF">
        <w:rPr>
          <w:sz w:val="20"/>
          <w:szCs w:val="20"/>
        </w:rPr>
        <w:t xml:space="preserve">23.1% responded from the North Atlantic Region; </w:t>
      </w:r>
    </w:p>
    <w:p w:rsidR="00B86246" w:rsidRPr="00A84CFF" w:rsidRDefault="00A84CFF" w:rsidP="00A84CFF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B8372A" w:rsidRPr="00A84CFF">
        <w:rPr>
          <w:sz w:val="20"/>
          <w:szCs w:val="20"/>
        </w:rPr>
        <w:t>ine/</w:t>
      </w:r>
      <w:r w:rsidR="00B86246" w:rsidRPr="00A84CFF">
        <w:rPr>
          <w:sz w:val="20"/>
          <w:szCs w:val="20"/>
        </w:rPr>
        <w:t>34.6% responded from the Southern Region.</w:t>
      </w:r>
    </w:p>
    <w:p w:rsidR="00A84CFF" w:rsidRDefault="00B86246" w:rsidP="000C257E">
      <w:pPr>
        <w:rPr>
          <w:sz w:val="20"/>
          <w:szCs w:val="20"/>
        </w:rPr>
      </w:pPr>
      <w:r w:rsidRPr="00B8372A">
        <w:rPr>
          <w:b/>
          <w:sz w:val="20"/>
          <w:szCs w:val="20"/>
        </w:rPr>
        <w:t>Question #5</w:t>
      </w:r>
      <w:r w:rsidR="00340FEF" w:rsidRPr="00B8372A">
        <w:rPr>
          <w:sz w:val="20"/>
          <w:szCs w:val="20"/>
        </w:rPr>
        <w:t>How many members are in your State CDA?</w:t>
      </w:r>
    </w:p>
    <w:p w:rsidR="00A84CFF" w:rsidRDefault="00B8372A" w:rsidP="00A84CFF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A84CFF">
        <w:rPr>
          <w:sz w:val="20"/>
          <w:szCs w:val="20"/>
        </w:rPr>
        <w:t>Eight/</w:t>
      </w:r>
      <w:r w:rsidR="00A84CFF">
        <w:rPr>
          <w:sz w:val="20"/>
          <w:szCs w:val="20"/>
        </w:rPr>
        <w:t>30.8% between 1-50</w:t>
      </w:r>
    </w:p>
    <w:p w:rsidR="00A84CFF" w:rsidRDefault="00B8372A" w:rsidP="00A84CFF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A84CFF">
        <w:rPr>
          <w:sz w:val="20"/>
          <w:szCs w:val="20"/>
        </w:rPr>
        <w:t>10/</w:t>
      </w:r>
      <w:r w:rsidR="00A84CFF">
        <w:rPr>
          <w:sz w:val="20"/>
          <w:szCs w:val="20"/>
        </w:rPr>
        <w:t>38.5% between 50 and 100</w:t>
      </w:r>
    </w:p>
    <w:p w:rsidR="00A84CFF" w:rsidRDefault="00B8372A" w:rsidP="00A84CFF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A84CFF">
        <w:rPr>
          <w:sz w:val="20"/>
          <w:szCs w:val="20"/>
        </w:rPr>
        <w:t>four/15.4%</w:t>
      </w:r>
      <w:r w:rsidR="00A84CFF">
        <w:rPr>
          <w:sz w:val="20"/>
          <w:szCs w:val="20"/>
        </w:rPr>
        <w:t xml:space="preserve"> between 100-150</w:t>
      </w:r>
    </w:p>
    <w:p w:rsidR="00A84CFF" w:rsidRDefault="00B8372A" w:rsidP="00A84CFF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A84CFF">
        <w:rPr>
          <w:sz w:val="20"/>
          <w:szCs w:val="20"/>
        </w:rPr>
        <w:t>three/</w:t>
      </w:r>
      <w:r w:rsidR="00A84CFF">
        <w:rPr>
          <w:sz w:val="20"/>
          <w:szCs w:val="20"/>
        </w:rPr>
        <w:t>11.5% between 150-200</w:t>
      </w:r>
    </w:p>
    <w:p w:rsidR="00B86246" w:rsidRPr="00A84CFF" w:rsidRDefault="00A84CFF" w:rsidP="00A84CFF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A84CFF">
        <w:rPr>
          <w:sz w:val="20"/>
          <w:szCs w:val="20"/>
        </w:rPr>
        <w:t>O</w:t>
      </w:r>
      <w:r w:rsidR="00B8372A" w:rsidRPr="00A84CFF">
        <w:rPr>
          <w:sz w:val="20"/>
          <w:szCs w:val="20"/>
        </w:rPr>
        <w:t>ne</w:t>
      </w:r>
      <w:r>
        <w:rPr>
          <w:sz w:val="20"/>
          <w:szCs w:val="20"/>
        </w:rPr>
        <w:t xml:space="preserve"> or </w:t>
      </w:r>
      <w:r w:rsidR="00B8372A" w:rsidRPr="00A84CFF">
        <w:rPr>
          <w:sz w:val="20"/>
          <w:szCs w:val="20"/>
        </w:rPr>
        <w:t xml:space="preserve">3.8% </w:t>
      </w:r>
      <w:r w:rsidR="00E204D5" w:rsidRPr="00A84CFF">
        <w:rPr>
          <w:sz w:val="20"/>
          <w:szCs w:val="20"/>
        </w:rPr>
        <w:t>over 200.</w:t>
      </w:r>
    </w:p>
    <w:p w:rsidR="00013BFA" w:rsidRPr="00B8372A" w:rsidRDefault="00B86246" w:rsidP="00013BFA">
      <w:pPr>
        <w:rPr>
          <w:sz w:val="20"/>
          <w:szCs w:val="20"/>
        </w:rPr>
      </w:pPr>
      <w:r w:rsidRPr="00B8372A">
        <w:rPr>
          <w:b/>
          <w:sz w:val="20"/>
          <w:szCs w:val="20"/>
        </w:rPr>
        <w:t>Question #6</w:t>
      </w:r>
      <w:r w:rsidR="00013BFA" w:rsidRPr="00B8372A">
        <w:rPr>
          <w:sz w:val="20"/>
          <w:szCs w:val="20"/>
        </w:rPr>
        <w:t>How could NCDA’s Headquarters’ National Office most help the goals of your association?</w:t>
      </w:r>
    </w:p>
    <w:p w:rsidR="00A84CFF" w:rsidRDefault="00A84CFF" w:rsidP="00A84CFF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AD4F1D" w:rsidRPr="00A84CFF">
        <w:rPr>
          <w:sz w:val="20"/>
          <w:szCs w:val="20"/>
        </w:rPr>
        <w:t>eeding information on</w:t>
      </w:r>
      <w:r w:rsidR="00EF0340" w:rsidRPr="00A84CFF">
        <w:rPr>
          <w:sz w:val="20"/>
          <w:szCs w:val="20"/>
        </w:rPr>
        <w:t xml:space="preserve"> best practices for State CDAs that can be accessed easily, either in hard copy or electronic form</w:t>
      </w:r>
      <w:r w:rsidR="009817F4" w:rsidRPr="00A84CFF">
        <w:rPr>
          <w:sz w:val="20"/>
          <w:szCs w:val="20"/>
        </w:rPr>
        <w:t xml:space="preserve">. </w:t>
      </w:r>
    </w:p>
    <w:p w:rsidR="00A84CFF" w:rsidRDefault="009817F4" w:rsidP="00A84CFF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A84CFF">
        <w:rPr>
          <w:sz w:val="20"/>
          <w:szCs w:val="20"/>
        </w:rPr>
        <w:t xml:space="preserve">Wanting </w:t>
      </w:r>
      <w:r w:rsidR="00EF0340" w:rsidRPr="00A84CFF">
        <w:rPr>
          <w:sz w:val="20"/>
          <w:szCs w:val="20"/>
        </w:rPr>
        <w:t>more contact from NCDA with State CDAs, possibly through Regional Representative</w:t>
      </w:r>
      <w:r w:rsidR="007A43A6" w:rsidRPr="00A84CFF">
        <w:rPr>
          <w:sz w:val="20"/>
          <w:szCs w:val="20"/>
        </w:rPr>
        <w:t>s</w:t>
      </w:r>
      <w:r w:rsidR="00EF0340" w:rsidRPr="00A84CFF">
        <w:rPr>
          <w:sz w:val="20"/>
          <w:szCs w:val="20"/>
        </w:rPr>
        <w:t xml:space="preserve"> and also with NCDA helping to market and promote the State CDA</w:t>
      </w:r>
      <w:r w:rsidR="00A84CFF">
        <w:rPr>
          <w:sz w:val="20"/>
          <w:szCs w:val="20"/>
        </w:rPr>
        <w:t>.</w:t>
      </w:r>
    </w:p>
    <w:p w:rsidR="00A84CFF" w:rsidRDefault="009817F4" w:rsidP="00A84CFF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A84CFF">
        <w:rPr>
          <w:sz w:val="20"/>
          <w:szCs w:val="20"/>
        </w:rPr>
        <w:t xml:space="preserve">Desiring </w:t>
      </w:r>
      <w:r w:rsidR="00EF0340" w:rsidRPr="00A84CFF">
        <w:rPr>
          <w:sz w:val="20"/>
          <w:szCs w:val="20"/>
        </w:rPr>
        <w:t>a more robust and affordable speaker’s bureau</w:t>
      </w:r>
      <w:r w:rsidRPr="00A84CFF">
        <w:rPr>
          <w:sz w:val="20"/>
          <w:szCs w:val="20"/>
        </w:rPr>
        <w:t xml:space="preserve"> was noted</w:t>
      </w:r>
      <w:r w:rsidR="00A84CFF">
        <w:rPr>
          <w:sz w:val="20"/>
          <w:szCs w:val="20"/>
        </w:rPr>
        <w:t>;</w:t>
      </w:r>
    </w:p>
    <w:p w:rsidR="00A84CFF" w:rsidRDefault="00DD7E37" w:rsidP="00A84CFF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7A43A6" w:rsidRPr="00A84CFF">
        <w:rPr>
          <w:sz w:val="20"/>
          <w:szCs w:val="20"/>
        </w:rPr>
        <w:t xml:space="preserve">sking for help </w:t>
      </w:r>
      <w:r w:rsidR="004C32B5" w:rsidRPr="00A84CFF">
        <w:rPr>
          <w:sz w:val="20"/>
          <w:szCs w:val="20"/>
        </w:rPr>
        <w:t>focused on advocacy and having</w:t>
      </w:r>
      <w:r w:rsidR="00A84CFF">
        <w:rPr>
          <w:sz w:val="20"/>
          <w:szCs w:val="20"/>
        </w:rPr>
        <w:t xml:space="preserve"> Stephanie Vance speak;</w:t>
      </w:r>
    </w:p>
    <w:p w:rsidR="00A84CFF" w:rsidRDefault="00DD7E37" w:rsidP="00A84CFF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</w:t>
      </w:r>
      <w:r w:rsidR="007A43A6" w:rsidRPr="00A84CFF">
        <w:rPr>
          <w:sz w:val="20"/>
          <w:szCs w:val="20"/>
        </w:rPr>
        <w:t xml:space="preserve">eeking </w:t>
      </w:r>
      <w:r w:rsidR="00EF0340" w:rsidRPr="00A84CFF">
        <w:rPr>
          <w:sz w:val="20"/>
          <w:szCs w:val="20"/>
        </w:rPr>
        <w:t>high-quality, attractive webinars</w:t>
      </w:r>
      <w:r w:rsidR="007A43A6" w:rsidRPr="00A84CFF">
        <w:rPr>
          <w:sz w:val="20"/>
          <w:szCs w:val="20"/>
        </w:rPr>
        <w:t xml:space="preserve"> presented through NCDA</w:t>
      </w:r>
      <w:r w:rsidR="00A84CFF">
        <w:rPr>
          <w:sz w:val="20"/>
          <w:szCs w:val="20"/>
        </w:rPr>
        <w:t>;</w:t>
      </w:r>
    </w:p>
    <w:p w:rsidR="00EF0340" w:rsidRDefault="00DD7E37" w:rsidP="00A84CFF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7A43A6" w:rsidRPr="00A84CFF">
        <w:rPr>
          <w:sz w:val="20"/>
          <w:szCs w:val="20"/>
        </w:rPr>
        <w:t>roviding additional assistance to</w:t>
      </w:r>
      <w:r w:rsidR="00EF0340" w:rsidRPr="00A84CFF">
        <w:rPr>
          <w:sz w:val="20"/>
          <w:szCs w:val="20"/>
        </w:rPr>
        <w:t xml:space="preserve"> new State CDAs</w:t>
      </w:r>
      <w:r w:rsidR="009817F4" w:rsidRPr="00A84CFF">
        <w:rPr>
          <w:sz w:val="20"/>
          <w:szCs w:val="20"/>
        </w:rPr>
        <w:t>,</w:t>
      </w:r>
      <w:r w:rsidR="00AD4F1D" w:rsidRPr="00A84CFF">
        <w:rPr>
          <w:sz w:val="20"/>
          <w:szCs w:val="20"/>
        </w:rPr>
        <w:t xml:space="preserve">and </w:t>
      </w:r>
      <w:r w:rsidR="007A43A6" w:rsidRPr="00A84CFF">
        <w:rPr>
          <w:sz w:val="20"/>
          <w:szCs w:val="20"/>
        </w:rPr>
        <w:t xml:space="preserve">additional and more comprehensive </w:t>
      </w:r>
      <w:r w:rsidR="005665DF" w:rsidRPr="00A84CFF">
        <w:rPr>
          <w:sz w:val="20"/>
          <w:szCs w:val="20"/>
        </w:rPr>
        <w:t>training for State CDA leaders.</w:t>
      </w:r>
    </w:p>
    <w:p w:rsidR="00D96B39" w:rsidRPr="00D96B39" w:rsidRDefault="00D96B39" w:rsidP="00D96B39">
      <w:pPr>
        <w:rPr>
          <w:b/>
          <w:sz w:val="20"/>
          <w:szCs w:val="20"/>
          <w:u w:val="single"/>
        </w:rPr>
      </w:pPr>
      <w:r w:rsidRPr="00D96B39">
        <w:rPr>
          <w:b/>
          <w:sz w:val="20"/>
          <w:szCs w:val="20"/>
          <w:u w:val="single"/>
        </w:rPr>
        <w:t>Recommendations</w:t>
      </w:r>
    </w:p>
    <w:p w:rsidR="00D96B39" w:rsidRDefault="00D96B39" w:rsidP="00D96B39">
      <w:pPr>
        <w:kinsoku w:val="0"/>
        <w:overflowPunct w:val="0"/>
        <w:spacing w:after="0" w:line="240" w:lineRule="auto"/>
        <w:contextualSpacing/>
        <w:textAlignment w:val="baseline"/>
        <w:rPr>
          <w:rFonts w:eastAsiaTheme="minorEastAsia" w:hAnsi="Calibri"/>
          <w:color w:val="000000" w:themeColor="text1"/>
          <w:kern w:val="24"/>
          <w:sz w:val="20"/>
          <w:szCs w:val="20"/>
        </w:rPr>
      </w:pPr>
      <w:r w:rsidRPr="00D96B39">
        <w:rPr>
          <w:rFonts w:eastAsiaTheme="minorEastAsia" w:hAnsi="Calibri"/>
          <w:color w:val="000000" w:themeColor="text1"/>
          <w:kern w:val="24"/>
          <w:sz w:val="20"/>
          <w:szCs w:val="20"/>
        </w:rPr>
        <w:t xml:space="preserve">Most immediate, low cost/high </w:t>
      </w:r>
      <w:proofErr w:type="gramStart"/>
      <w:r w:rsidRPr="00D96B39">
        <w:rPr>
          <w:rFonts w:eastAsiaTheme="minorEastAsia" w:hAnsi="Calibri"/>
          <w:color w:val="000000" w:themeColor="text1"/>
          <w:kern w:val="24"/>
          <w:sz w:val="20"/>
          <w:szCs w:val="20"/>
        </w:rPr>
        <w:t>return</w:t>
      </w:r>
      <w:proofErr w:type="gramEnd"/>
      <w:r w:rsidRPr="00D96B39">
        <w:rPr>
          <w:rFonts w:eastAsiaTheme="minorEastAsia" w:hAnsi="Calibri"/>
          <w:color w:val="000000" w:themeColor="text1"/>
          <w:kern w:val="24"/>
          <w:sz w:val="20"/>
          <w:szCs w:val="20"/>
        </w:rPr>
        <w:t xml:space="preserve"> action items:</w:t>
      </w:r>
    </w:p>
    <w:p w:rsidR="00D96B39" w:rsidRPr="00D96B39" w:rsidRDefault="00D96B39" w:rsidP="00D96B39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96B39" w:rsidRPr="00D96B39" w:rsidRDefault="00D96B39" w:rsidP="00D96B39">
      <w:pPr>
        <w:pStyle w:val="ListParagraph"/>
        <w:numPr>
          <w:ilvl w:val="0"/>
          <w:numId w:val="21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96B39">
        <w:rPr>
          <w:rFonts w:eastAsiaTheme="minorEastAsia" w:hAnsi="Calibri"/>
          <w:color w:val="000000" w:themeColor="text1"/>
          <w:kern w:val="24"/>
          <w:sz w:val="20"/>
          <w:szCs w:val="20"/>
        </w:rPr>
        <w:t>Sharing of these best practices via hard copy, NCDA website, State Leadership Training</w:t>
      </w:r>
    </w:p>
    <w:p w:rsidR="00D96B39" w:rsidRPr="00D96B39" w:rsidRDefault="00D96B39" w:rsidP="00D96B39">
      <w:pPr>
        <w:pStyle w:val="ListParagraph"/>
        <w:numPr>
          <w:ilvl w:val="0"/>
          <w:numId w:val="21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96B39">
        <w:rPr>
          <w:rFonts w:eastAsiaTheme="minorEastAsia" w:hAnsi="Calibri"/>
          <w:color w:val="000000" w:themeColor="text1"/>
          <w:kern w:val="24"/>
          <w:sz w:val="20"/>
          <w:szCs w:val="20"/>
        </w:rPr>
        <w:t>Increase communication from Regional Trustees with their State CDAs via email, phone, Skype</w:t>
      </w:r>
    </w:p>
    <w:p w:rsidR="00D96B39" w:rsidRPr="00D96B39" w:rsidRDefault="00D96B39" w:rsidP="00D96B39">
      <w:pPr>
        <w:pStyle w:val="ListParagraph"/>
        <w:numPr>
          <w:ilvl w:val="0"/>
          <w:numId w:val="21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96B39">
        <w:rPr>
          <w:rFonts w:eastAsiaTheme="minorEastAsia" w:hAnsi="Calibri"/>
          <w:color w:val="000000" w:themeColor="text1"/>
          <w:kern w:val="24"/>
          <w:sz w:val="20"/>
          <w:szCs w:val="20"/>
        </w:rPr>
        <w:t>Offer more webinars, perhaps on technology and diversity</w:t>
      </w:r>
    </w:p>
    <w:p w:rsidR="00D96B39" w:rsidRPr="00D96B39" w:rsidRDefault="00D96B39" w:rsidP="00D96B39">
      <w:pPr>
        <w:pStyle w:val="ListParagraph"/>
        <w:numPr>
          <w:ilvl w:val="0"/>
          <w:numId w:val="21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96B39">
        <w:rPr>
          <w:rFonts w:eastAsiaTheme="minorEastAsia" w:hAnsi="Calibri"/>
          <w:color w:val="000000" w:themeColor="text1"/>
          <w:kern w:val="24"/>
          <w:sz w:val="20"/>
          <w:szCs w:val="20"/>
        </w:rPr>
        <w:t>Spread th</w:t>
      </w:r>
      <w:r>
        <w:rPr>
          <w:rFonts w:eastAsiaTheme="minorEastAsia" w:hAnsi="Calibri"/>
          <w:color w:val="000000" w:themeColor="text1"/>
          <w:kern w:val="24"/>
          <w:sz w:val="20"/>
          <w:szCs w:val="20"/>
        </w:rPr>
        <w:t xml:space="preserve">e idea of advocacy, perhaps a </w:t>
      </w:r>
      <w:bookmarkStart w:id="0" w:name="_GoBack"/>
      <w:bookmarkEnd w:id="0"/>
      <w:r w:rsidRPr="00D96B39">
        <w:rPr>
          <w:rFonts w:eastAsiaTheme="minorEastAsia" w:hAnsi="Calibri"/>
          <w:color w:val="000000" w:themeColor="text1"/>
          <w:kern w:val="24"/>
          <w:sz w:val="20"/>
          <w:szCs w:val="20"/>
        </w:rPr>
        <w:t>Stephanie Vance blog</w:t>
      </w:r>
    </w:p>
    <w:p w:rsidR="00D96B39" w:rsidRPr="00D96B39" w:rsidRDefault="00D96B39" w:rsidP="00D96B39">
      <w:pPr>
        <w:rPr>
          <w:sz w:val="20"/>
          <w:szCs w:val="20"/>
        </w:rPr>
      </w:pPr>
    </w:p>
    <w:sectPr w:rsidR="00D96B39" w:rsidRPr="00D96B39" w:rsidSect="00D0176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934"/>
    <w:multiLevelType w:val="hybridMultilevel"/>
    <w:tmpl w:val="4D343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33371"/>
    <w:multiLevelType w:val="hybridMultilevel"/>
    <w:tmpl w:val="65923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B6701"/>
    <w:multiLevelType w:val="hybridMultilevel"/>
    <w:tmpl w:val="12AA5610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>
    <w:nsid w:val="0BB0044C"/>
    <w:multiLevelType w:val="hybridMultilevel"/>
    <w:tmpl w:val="C330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46333"/>
    <w:multiLevelType w:val="hybridMultilevel"/>
    <w:tmpl w:val="676C1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F21D8"/>
    <w:multiLevelType w:val="hybridMultilevel"/>
    <w:tmpl w:val="676C1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F53A2"/>
    <w:multiLevelType w:val="hybridMultilevel"/>
    <w:tmpl w:val="4CC6A438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>
    <w:nsid w:val="149310DD"/>
    <w:multiLevelType w:val="hybridMultilevel"/>
    <w:tmpl w:val="EDB85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00B2B"/>
    <w:multiLevelType w:val="hybridMultilevel"/>
    <w:tmpl w:val="5C6CF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1233F"/>
    <w:multiLevelType w:val="hybridMultilevel"/>
    <w:tmpl w:val="FE1C3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04E1F"/>
    <w:multiLevelType w:val="hybridMultilevel"/>
    <w:tmpl w:val="A5FC4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F6BB2"/>
    <w:multiLevelType w:val="hybridMultilevel"/>
    <w:tmpl w:val="B60214E4"/>
    <w:lvl w:ilvl="0" w:tplc="D1567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3E53E6">
      <w:start w:val="1015"/>
      <w:numFmt w:val="bullet"/>
      <w:lvlText w:val="–"/>
      <w:lvlJc w:val="left"/>
      <w:pPr>
        <w:tabs>
          <w:tab w:val="num" w:pos="2610"/>
        </w:tabs>
        <w:ind w:left="2610" w:hanging="360"/>
      </w:pPr>
      <w:rPr>
        <w:rFonts w:ascii="Arial" w:hAnsi="Arial" w:hint="default"/>
      </w:rPr>
    </w:lvl>
    <w:lvl w:ilvl="2" w:tplc="F0F8E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09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126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EA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CC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C83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A2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CAB1409"/>
    <w:multiLevelType w:val="hybridMultilevel"/>
    <w:tmpl w:val="676C1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60B34"/>
    <w:multiLevelType w:val="hybridMultilevel"/>
    <w:tmpl w:val="588A3D7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247DB"/>
    <w:multiLevelType w:val="hybridMultilevel"/>
    <w:tmpl w:val="676C1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F1E72"/>
    <w:multiLevelType w:val="hybridMultilevel"/>
    <w:tmpl w:val="3F46D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44A52"/>
    <w:multiLevelType w:val="hybridMultilevel"/>
    <w:tmpl w:val="E02CA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8280F"/>
    <w:multiLevelType w:val="hybridMultilevel"/>
    <w:tmpl w:val="86BEA0E4"/>
    <w:lvl w:ilvl="0" w:tplc="BF5474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7A0D84"/>
    <w:multiLevelType w:val="hybridMultilevel"/>
    <w:tmpl w:val="676C1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B2D33"/>
    <w:multiLevelType w:val="hybridMultilevel"/>
    <w:tmpl w:val="34F05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D5F2A"/>
    <w:multiLevelType w:val="hybridMultilevel"/>
    <w:tmpl w:val="22E4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9"/>
  </w:num>
  <w:num w:numId="5">
    <w:abstractNumId w:val="14"/>
  </w:num>
  <w:num w:numId="6">
    <w:abstractNumId w:val="18"/>
  </w:num>
  <w:num w:numId="7">
    <w:abstractNumId w:val="5"/>
  </w:num>
  <w:num w:numId="8">
    <w:abstractNumId w:val="4"/>
  </w:num>
  <w:num w:numId="9">
    <w:abstractNumId w:val="0"/>
  </w:num>
  <w:num w:numId="10">
    <w:abstractNumId w:val="13"/>
  </w:num>
  <w:num w:numId="11">
    <w:abstractNumId w:val="8"/>
  </w:num>
  <w:num w:numId="12">
    <w:abstractNumId w:val="6"/>
  </w:num>
  <w:num w:numId="13">
    <w:abstractNumId w:val="10"/>
  </w:num>
  <w:num w:numId="14">
    <w:abstractNumId w:val="2"/>
  </w:num>
  <w:num w:numId="15">
    <w:abstractNumId w:val="20"/>
  </w:num>
  <w:num w:numId="16">
    <w:abstractNumId w:val="16"/>
  </w:num>
  <w:num w:numId="17">
    <w:abstractNumId w:val="7"/>
  </w:num>
  <w:num w:numId="18">
    <w:abstractNumId w:val="15"/>
  </w:num>
  <w:num w:numId="19">
    <w:abstractNumId w:val="1"/>
  </w:num>
  <w:num w:numId="20">
    <w:abstractNumId w:val="1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F74362"/>
    <w:rsid w:val="00013BFA"/>
    <w:rsid w:val="00021F90"/>
    <w:rsid w:val="00047229"/>
    <w:rsid w:val="00060FC6"/>
    <w:rsid w:val="000C257E"/>
    <w:rsid w:val="000C5AE5"/>
    <w:rsid w:val="00110CC6"/>
    <w:rsid w:val="00162CC9"/>
    <w:rsid w:val="00202542"/>
    <w:rsid w:val="00261A27"/>
    <w:rsid w:val="00286D97"/>
    <w:rsid w:val="002962E4"/>
    <w:rsid w:val="003232A4"/>
    <w:rsid w:val="00340FEF"/>
    <w:rsid w:val="00384613"/>
    <w:rsid w:val="00397919"/>
    <w:rsid w:val="0041020D"/>
    <w:rsid w:val="00445AF9"/>
    <w:rsid w:val="004C32B5"/>
    <w:rsid w:val="004E759A"/>
    <w:rsid w:val="005665DF"/>
    <w:rsid w:val="00585122"/>
    <w:rsid w:val="00651EB9"/>
    <w:rsid w:val="0065445C"/>
    <w:rsid w:val="00676B96"/>
    <w:rsid w:val="006843CB"/>
    <w:rsid w:val="00684AB4"/>
    <w:rsid w:val="0069588F"/>
    <w:rsid w:val="006A6B5B"/>
    <w:rsid w:val="006B6244"/>
    <w:rsid w:val="006C4162"/>
    <w:rsid w:val="006D7096"/>
    <w:rsid w:val="006E24A5"/>
    <w:rsid w:val="006F4FCF"/>
    <w:rsid w:val="0071772B"/>
    <w:rsid w:val="007237A7"/>
    <w:rsid w:val="00783A94"/>
    <w:rsid w:val="007A2B98"/>
    <w:rsid w:val="007A43A6"/>
    <w:rsid w:val="007B668D"/>
    <w:rsid w:val="008330F4"/>
    <w:rsid w:val="00914D02"/>
    <w:rsid w:val="00963100"/>
    <w:rsid w:val="009817F4"/>
    <w:rsid w:val="009D3C15"/>
    <w:rsid w:val="00A51614"/>
    <w:rsid w:val="00A65E2A"/>
    <w:rsid w:val="00A70660"/>
    <w:rsid w:val="00A84CFF"/>
    <w:rsid w:val="00A92ED0"/>
    <w:rsid w:val="00AA5E02"/>
    <w:rsid w:val="00AB53DE"/>
    <w:rsid w:val="00AB5400"/>
    <w:rsid w:val="00AC136F"/>
    <w:rsid w:val="00AD4F1D"/>
    <w:rsid w:val="00AF5006"/>
    <w:rsid w:val="00B00844"/>
    <w:rsid w:val="00B8372A"/>
    <w:rsid w:val="00B86246"/>
    <w:rsid w:val="00BB0F24"/>
    <w:rsid w:val="00BC16D3"/>
    <w:rsid w:val="00C01181"/>
    <w:rsid w:val="00C65598"/>
    <w:rsid w:val="00C94469"/>
    <w:rsid w:val="00CA2EC4"/>
    <w:rsid w:val="00D01762"/>
    <w:rsid w:val="00D02C42"/>
    <w:rsid w:val="00D90A91"/>
    <w:rsid w:val="00D96B39"/>
    <w:rsid w:val="00DB36D1"/>
    <w:rsid w:val="00DD7E37"/>
    <w:rsid w:val="00E204D5"/>
    <w:rsid w:val="00EF0340"/>
    <w:rsid w:val="00F42FDE"/>
    <w:rsid w:val="00F709AC"/>
    <w:rsid w:val="00F74362"/>
    <w:rsid w:val="00FC74CA"/>
    <w:rsid w:val="00FD0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45C"/>
  </w:style>
  <w:style w:type="paragraph" w:styleId="Heading4">
    <w:name w:val="heading 4"/>
    <w:basedOn w:val="Normal"/>
    <w:link w:val="Heading4Char"/>
    <w:uiPriority w:val="9"/>
    <w:qFormat/>
    <w:rsid w:val="000C5A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B9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C5AE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ight">
    <w:name w:val="right"/>
    <w:basedOn w:val="Normal"/>
    <w:rsid w:val="000C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5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E02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FC74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C5A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B9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C5AE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ight">
    <w:name w:val="right"/>
    <w:basedOn w:val="Normal"/>
    <w:rsid w:val="000C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5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E02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FC74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CCCCCC"/>
            <w:right w:val="none" w:sz="0" w:space="0" w:color="auto"/>
          </w:divBdr>
        </w:div>
      </w:divsChild>
    </w:div>
    <w:div w:id="5440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6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1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Chapel Hill Division of Student Affairs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Lane, Laura Rowe</dc:creator>
  <cp:lastModifiedBy>mpowell</cp:lastModifiedBy>
  <cp:revision>6</cp:revision>
  <dcterms:created xsi:type="dcterms:W3CDTF">2012-05-25T13:19:00Z</dcterms:created>
  <dcterms:modified xsi:type="dcterms:W3CDTF">2012-07-31T21:08:00Z</dcterms:modified>
</cp:coreProperties>
</file>