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4B3" w:rsidRPr="008F39DE" w:rsidRDefault="00D910FD">
      <w:pPr>
        <w:pStyle w:val="Heading1"/>
        <w:rPr>
          <w:rFonts w:cs="Arial"/>
          <w:sz w:val="22"/>
          <w:szCs w:val="22"/>
        </w:rPr>
      </w:pPr>
      <w:r>
        <w:rPr>
          <w:rFonts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-177165</wp:posOffset>
                </wp:positionH>
                <wp:positionV relativeFrom="paragraph">
                  <wp:posOffset>-66040</wp:posOffset>
                </wp:positionV>
                <wp:extent cx="2487930" cy="174942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74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B3" w:rsidRDefault="00D910FD">
                            <w:r>
                              <w:rPr>
                                <w:noProof/>
                              </w:rPr>
                              <w:drawing>
                                <wp:inline distT="0" distB="0" distL="0" distR="0">
                                  <wp:extent cx="2306955" cy="165862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6955" cy="1658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95pt;margin-top:-5.2pt;width:195.9pt;height:137.7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" stroked="f">
                <v:textbox style="mso-fit-shape-to-text:t">
                  <w:txbxContent>
                    <w:p w:rsidR="00BF74B3" w:rsidRDefault="00D910FD">
                      <w:r>
                        <w:rPr>
                          <w:noProof/>
                        </w:rPr>
                        <w:drawing>
                          <wp:inline distT="0" distB="0" distL="0" distR="0">
                            <wp:extent cx="2306955" cy="165862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955" cy="1658620"/>
                                    </a:xfrm>
                                    <a:prstGeom prst="rect">
                                      <a:avLst/>
                                    </a:prstGeom>
                                    <a:noFill/>
                                    <a:ln>
                                      <a:noFill/>
                                    </a:ln>
                                  </pic:spPr>
                                </pic:pic>
                              </a:graphicData>
                            </a:graphic>
                          </wp:inline>
                        </w:drawing>
                      </w:r>
                    </w:p>
                  </w:txbxContent>
                </v:textbox>
              </v:shape>
            </w:pict>
          </mc:Fallback>
        </mc:AlternateContent>
      </w:r>
      <w:r w:rsidR="00BF74B3" w:rsidRPr="008F39DE">
        <w:rPr>
          <w:rFonts w:cs="Arial"/>
          <w:sz w:val="22"/>
          <w:szCs w:val="22"/>
        </w:rPr>
        <w:t>National Career Development Association</w:t>
      </w:r>
    </w:p>
    <w:p w:rsidR="00BF74B3" w:rsidRPr="008F39DE" w:rsidRDefault="00BF74B3">
      <w:pPr>
        <w:jc w:val="right"/>
        <w:rPr>
          <w:rFonts w:ascii="Arial" w:hAnsi="Arial" w:cs="Arial"/>
          <w:i/>
          <w:iCs/>
          <w:sz w:val="22"/>
          <w:szCs w:val="22"/>
        </w:rPr>
      </w:pPr>
      <w:r w:rsidRPr="008F39DE">
        <w:rPr>
          <w:rFonts w:ascii="Arial" w:hAnsi="Arial" w:cs="Arial"/>
          <w:i/>
          <w:iCs/>
          <w:sz w:val="22"/>
          <w:szCs w:val="22"/>
        </w:rPr>
        <w:t>305 N. Beech Circle</w:t>
      </w:r>
    </w:p>
    <w:p w:rsidR="00BF74B3" w:rsidRPr="008F39DE" w:rsidRDefault="00BF74B3">
      <w:pPr>
        <w:jc w:val="right"/>
        <w:rPr>
          <w:rFonts w:ascii="Arial" w:hAnsi="Arial" w:cs="Arial"/>
          <w:i/>
          <w:iCs/>
          <w:sz w:val="22"/>
          <w:szCs w:val="22"/>
        </w:rPr>
      </w:pPr>
      <w:r w:rsidRPr="008F39DE">
        <w:rPr>
          <w:rFonts w:ascii="Arial" w:hAnsi="Arial" w:cs="Arial"/>
          <w:i/>
          <w:iCs/>
          <w:sz w:val="22"/>
          <w:szCs w:val="22"/>
        </w:rPr>
        <w:t>Broken Arrow, OK 74012</w:t>
      </w:r>
    </w:p>
    <w:p w:rsidR="00BF74B3" w:rsidRPr="008F39DE" w:rsidRDefault="00BF74B3">
      <w:pPr>
        <w:jc w:val="right"/>
        <w:rPr>
          <w:rFonts w:ascii="Arial" w:hAnsi="Arial" w:cs="Arial"/>
          <w:i/>
          <w:iCs/>
          <w:sz w:val="22"/>
          <w:szCs w:val="22"/>
        </w:rPr>
      </w:pPr>
      <w:r w:rsidRPr="008F39DE">
        <w:rPr>
          <w:rFonts w:ascii="Arial" w:hAnsi="Arial" w:cs="Arial"/>
          <w:i/>
          <w:iCs/>
          <w:sz w:val="22"/>
          <w:szCs w:val="22"/>
        </w:rPr>
        <w:t>918/663-7060</w:t>
      </w:r>
    </w:p>
    <w:p w:rsidR="00BF74B3" w:rsidRPr="008F39DE" w:rsidRDefault="00BF74B3">
      <w:pPr>
        <w:jc w:val="right"/>
        <w:rPr>
          <w:rFonts w:ascii="Arial" w:hAnsi="Arial" w:cs="Arial"/>
          <w:i/>
          <w:iCs/>
          <w:sz w:val="22"/>
          <w:szCs w:val="22"/>
        </w:rPr>
      </w:pPr>
      <w:r w:rsidRPr="008F39DE">
        <w:rPr>
          <w:rFonts w:ascii="Arial" w:hAnsi="Arial" w:cs="Arial"/>
          <w:i/>
          <w:iCs/>
          <w:sz w:val="22"/>
          <w:szCs w:val="22"/>
        </w:rPr>
        <w:t>Fax: 918/663-7058</w:t>
      </w:r>
    </w:p>
    <w:p w:rsidR="00BF74B3" w:rsidRPr="008F39DE" w:rsidRDefault="00BF74B3">
      <w:pPr>
        <w:jc w:val="right"/>
        <w:rPr>
          <w:rFonts w:ascii="Arial" w:hAnsi="Arial" w:cs="Arial"/>
          <w:i/>
          <w:iCs/>
          <w:sz w:val="22"/>
          <w:szCs w:val="22"/>
        </w:rPr>
      </w:pPr>
      <w:r w:rsidRPr="008F39DE">
        <w:rPr>
          <w:rFonts w:ascii="Arial" w:hAnsi="Arial" w:cs="Arial"/>
          <w:i/>
          <w:iCs/>
          <w:sz w:val="22"/>
          <w:szCs w:val="22"/>
        </w:rPr>
        <w:t>www.ncda.org</w:t>
      </w:r>
    </w:p>
    <w:p w:rsidR="00BF74B3" w:rsidRPr="008F39DE" w:rsidRDefault="00BF74B3">
      <w:pPr>
        <w:rPr>
          <w:rFonts w:ascii="Arial" w:hAnsi="Arial" w:cs="Arial"/>
          <w:sz w:val="22"/>
          <w:szCs w:val="22"/>
        </w:rPr>
      </w:pPr>
    </w:p>
    <w:p w:rsidR="00BF74B3" w:rsidRPr="008F39DE" w:rsidRDefault="00BF74B3">
      <w:pPr>
        <w:rPr>
          <w:rFonts w:ascii="Arial" w:hAnsi="Arial" w:cs="Arial"/>
          <w:sz w:val="22"/>
          <w:szCs w:val="22"/>
        </w:rPr>
      </w:pPr>
    </w:p>
    <w:p w:rsidR="00BF74B3" w:rsidRPr="008F39DE" w:rsidRDefault="00BF74B3">
      <w:pPr>
        <w:rPr>
          <w:rFonts w:ascii="Arial" w:hAnsi="Arial" w:cs="Arial"/>
          <w:b/>
          <w:sz w:val="22"/>
          <w:szCs w:val="22"/>
          <w:u w:val="single"/>
        </w:rPr>
      </w:pPr>
    </w:p>
    <w:p w:rsidR="00BF74B3" w:rsidRPr="008F39DE" w:rsidRDefault="00BF74B3">
      <w:pPr>
        <w:pStyle w:val="BodyText2"/>
        <w:rPr>
          <w:rFonts w:cs="Arial"/>
          <w:sz w:val="22"/>
          <w:szCs w:val="22"/>
        </w:rPr>
      </w:pPr>
    </w:p>
    <w:p w:rsidR="00BF74B3" w:rsidRPr="008F39DE" w:rsidRDefault="00BF74B3">
      <w:pPr>
        <w:pStyle w:val="BodyText2"/>
        <w:rPr>
          <w:rFonts w:cs="Arial"/>
          <w:sz w:val="22"/>
          <w:szCs w:val="22"/>
        </w:rPr>
      </w:pPr>
    </w:p>
    <w:p w:rsidR="001A1452" w:rsidRPr="008F39DE" w:rsidRDefault="001A1452" w:rsidP="001A1452">
      <w:pPr>
        <w:pStyle w:val="NoSpacing"/>
        <w:rPr>
          <w:rFonts w:ascii="Arial" w:hAnsi="Arial" w:cs="Arial"/>
          <w:b/>
        </w:rPr>
      </w:pPr>
      <w:r w:rsidRPr="008F39DE">
        <w:rPr>
          <w:rFonts w:ascii="Arial" w:hAnsi="Arial" w:cs="Arial"/>
          <w:b/>
        </w:rPr>
        <w:t>National Career Development Association</w:t>
      </w:r>
    </w:p>
    <w:p w:rsidR="001A1452" w:rsidRPr="008F39DE" w:rsidRDefault="001A1452" w:rsidP="001A1452">
      <w:pPr>
        <w:pStyle w:val="NoSpacing"/>
        <w:rPr>
          <w:rFonts w:ascii="Arial" w:hAnsi="Arial" w:cs="Arial"/>
          <w:b/>
        </w:rPr>
      </w:pPr>
      <w:r w:rsidRPr="008F39DE">
        <w:rPr>
          <w:rFonts w:ascii="Arial" w:hAnsi="Arial" w:cs="Arial"/>
          <w:b/>
        </w:rPr>
        <w:t>Leadership Academy</w:t>
      </w:r>
    </w:p>
    <w:p w:rsidR="001A1452" w:rsidRPr="008F39DE" w:rsidRDefault="001A1452" w:rsidP="001A1452">
      <w:pPr>
        <w:pStyle w:val="NoSpacing"/>
        <w:pBdr>
          <w:bottom w:val="single" w:sz="12" w:space="1" w:color="auto"/>
        </w:pBdr>
        <w:rPr>
          <w:rFonts w:ascii="Arial" w:hAnsi="Arial" w:cs="Arial"/>
          <w:b/>
        </w:rPr>
      </w:pPr>
      <w:r w:rsidRPr="008F39DE">
        <w:rPr>
          <w:rFonts w:ascii="Arial" w:hAnsi="Arial" w:cs="Arial"/>
          <w:b/>
        </w:rPr>
        <w:t>Project Summary</w:t>
      </w:r>
    </w:p>
    <w:p w:rsidR="00D36DEC" w:rsidRPr="008F39DE" w:rsidRDefault="00D36DEC" w:rsidP="001A1452">
      <w:pPr>
        <w:pStyle w:val="NoSpacing"/>
        <w:rPr>
          <w:rFonts w:ascii="Arial" w:hAnsi="Arial" w:cs="Arial"/>
        </w:rPr>
      </w:pPr>
    </w:p>
    <w:p w:rsidR="001A1452" w:rsidRPr="00E06D32" w:rsidRDefault="00E66893" w:rsidP="001A1452">
      <w:pPr>
        <w:pStyle w:val="NoSpacing"/>
        <w:rPr>
          <w:rFonts w:ascii="Arial" w:hAnsi="Arial" w:cs="Arial"/>
        </w:rPr>
      </w:pPr>
      <w:r w:rsidRPr="00E06D32">
        <w:rPr>
          <w:rFonts w:ascii="Arial" w:hAnsi="Arial" w:cs="Arial"/>
          <w:b/>
        </w:rPr>
        <w:t>Participant:</w:t>
      </w:r>
      <w:r w:rsidRPr="00E06D32">
        <w:rPr>
          <w:rFonts w:ascii="Arial" w:hAnsi="Arial" w:cs="Arial"/>
        </w:rPr>
        <w:tab/>
      </w:r>
      <w:r w:rsidR="00CF6EFC" w:rsidRPr="00E06D32">
        <w:rPr>
          <w:rFonts w:ascii="Arial" w:hAnsi="Arial" w:cs="Arial"/>
        </w:rPr>
        <w:t>Dianne Brooks</w:t>
      </w:r>
    </w:p>
    <w:p w:rsidR="00D36DEC" w:rsidRPr="00E06D32" w:rsidRDefault="00D36DEC" w:rsidP="001A1452">
      <w:pPr>
        <w:pStyle w:val="NoSpacing"/>
        <w:rPr>
          <w:rFonts w:ascii="Arial" w:hAnsi="Arial" w:cs="Arial"/>
        </w:rPr>
      </w:pPr>
    </w:p>
    <w:p w:rsidR="00E66893" w:rsidRPr="00E06D32" w:rsidRDefault="00E66893" w:rsidP="001A1452">
      <w:pPr>
        <w:pStyle w:val="NoSpacing"/>
        <w:rPr>
          <w:rFonts w:ascii="Arial" w:hAnsi="Arial" w:cs="Arial"/>
        </w:rPr>
      </w:pPr>
      <w:r w:rsidRPr="00E06D32">
        <w:rPr>
          <w:rFonts w:ascii="Arial" w:hAnsi="Arial" w:cs="Arial"/>
          <w:b/>
        </w:rPr>
        <w:t>Board Mentor:</w:t>
      </w:r>
      <w:r w:rsidR="00A5052E" w:rsidRPr="00E06D32">
        <w:rPr>
          <w:rFonts w:ascii="Arial" w:hAnsi="Arial" w:cs="Arial"/>
          <w:b/>
        </w:rPr>
        <w:t xml:space="preserve">  </w:t>
      </w:r>
      <w:r w:rsidR="00CF6EFC" w:rsidRPr="00E06D32">
        <w:rPr>
          <w:rFonts w:ascii="Arial" w:hAnsi="Arial" w:cs="Arial"/>
        </w:rPr>
        <w:t xml:space="preserve">Michelle </w:t>
      </w:r>
      <w:proofErr w:type="spellStart"/>
      <w:r w:rsidR="00CF6EFC" w:rsidRPr="00E06D32">
        <w:rPr>
          <w:rFonts w:ascii="Arial" w:hAnsi="Arial" w:cs="Arial"/>
        </w:rPr>
        <w:t>Beese</w:t>
      </w:r>
      <w:proofErr w:type="spellEnd"/>
      <w:r w:rsidR="007365FA">
        <w:rPr>
          <w:rFonts w:ascii="Arial" w:hAnsi="Arial" w:cs="Arial"/>
        </w:rPr>
        <w:t>, Western Region Trustee</w:t>
      </w:r>
      <w:r w:rsidR="00CF6EFC" w:rsidRPr="00E06D32">
        <w:rPr>
          <w:rFonts w:ascii="Arial" w:hAnsi="Arial" w:cs="Arial"/>
        </w:rPr>
        <w:t xml:space="preserve"> </w:t>
      </w:r>
      <w:r w:rsidR="007365FA">
        <w:rPr>
          <w:rFonts w:ascii="Arial" w:hAnsi="Arial" w:cs="Arial"/>
        </w:rPr>
        <w:t>&amp;</w:t>
      </w:r>
      <w:r w:rsidR="00CF6EFC" w:rsidRPr="00E06D32">
        <w:rPr>
          <w:rFonts w:ascii="Arial" w:hAnsi="Arial" w:cs="Arial"/>
        </w:rPr>
        <w:t xml:space="preserve"> Mark </w:t>
      </w:r>
      <w:proofErr w:type="spellStart"/>
      <w:r w:rsidR="00CF6EFC" w:rsidRPr="00E06D32">
        <w:rPr>
          <w:rFonts w:ascii="Arial" w:hAnsi="Arial" w:cs="Arial"/>
        </w:rPr>
        <w:t>Danahar</w:t>
      </w:r>
      <w:proofErr w:type="spellEnd"/>
      <w:r w:rsidR="007B5858">
        <w:rPr>
          <w:rFonts w:ascii="Arial" w:hAnsi="Arial" w:cs="Arial"/>
        </w:rPr>
        <w:t xml:space="preserve">, </w:t>
      </w:r>
      <w:r w:rsidR="007365FA">
        <w:rPr>
          <w:rFonts w:ascii="Arial" w:hAnsi="Arial" w:cs="Arial"/>
        </w:rPr>
        <w:t xml:space="preserve">President Elect </w:t>
      </w:r>
    </w:p>
    <w:p w:rsidR="001A1452" w:rsidRPr="00E06D32" w:rsidRDefault="001A1452" w:rsidP="001A1452">
      <w:pPr>
        <w:pStyle w:val="NoSpacing"/>
        <w:rPr>
          <w:rFonts w:ascii="Arial" w:hAnsi="Arial" w:cs="Arial"/>
        </w:rPr>
      </w:pPr>
      <w:r w:rsidRPr="00E06D32">
        <w:rPr>
          <w:rFonts w:ascii="Arial" w:hAnsi="Arial" w:cs="Arial"/>
          <w:b/>
        </w:rPr>
        <w:t>Leadership Academy Class:</w:t>
      </w:r>
      <w:r w:rsidR="00A5052E" w:rsidRPr="00E06D32">
        <w:rPr>
          <w:rFonts w:ascii="Arial" w:hAnsi="Arial" w:cs="Arial"/>
          <w:b/>
        </w:rPr>
        <w:t xml:space="preserve">  </w:t>
      </w:r>
      <w:r w:rsidR="00D36DEC" w:rsidRPr="00E06D32">
        <w:rPr>
          <w:rFonts w:ascii="Arial" w:hAnsi="Arial" w:cs="Arial"/>
        </w:rPr>
        <w:t>LA</w:t>
      </w:r>
      <w:r w:rsidR="00DE3AB5" w:rsidRPr="00E06D32">
        <w:rPr>
          <w:rFonts w:ascii="Arial" w:hAnsi="Arial" w:cs="Arial"/>
        </w:rPr>
        <w:t xml:space="preserve"> </w:t>
      </w:r>
      <w:r w:rsidR="00300DAD" w:rsidRPr="00E06D32">
        <w:rPr>
          <w:rFonts w:ascii="Arial" w:hAnsi="Arial" w:cs="Arial"/>
        </w:rPr>
        <w:t>V</w:t>
      </w:r>
      <w:r w:rsidR="00B101AD" w:rsidRPr="00E06D32">
        <w:rPr>
          <w:rFonts w:ascii="Arial" w:hAnsi="Arial" w:cs="Arial"/>
        </w:rPr>
        <w:t>I</w:t>
      </w:r>
      <w:r w:rsidR="00DE3AB5" w:rsidRPr="00E06D32">
        <w:rPr>
          <w:rFonts w:ascii="Arial" w:hAnsi="Arial" w:cs="Arial"/>
        </w:rPr>
        <w:t>I</w:t>
      </w:r>
      <w:r w:rsidR="00E66893" w:rsidRPr="00E06D32">
        <w:rPr>
          <w:rFonts w:ascii="Arial" w:hAnsi="Arial" w:cs="Arial"/>
        </w:rPr>
        <w:t>, 20</w:t>
      </w:r>
      <w:r w:rsidR="00E074E4" w:rsidRPr="00E06D32">
        <w:rPr>
          <w:rFonts w:ascii="Arial" w:hAnsi="Arial" w:cs="Arial"/>
        </w:rPr>
        <w:t>1</w:t>
      </w:r>
      <w:r w:rsidR="00B101AD" w:rsidRPr="00E06D32">
        <w:rPr>
          <w:rFonts w:ascii="Arial" w:hAnsi="Arial" w:cs="Arial"/>
        </w:rPr>
        <w:t>2</w:t>
      </w:r>
      <w:r w:rsidR="00E66893" w:rsidRPr="00E06D32">
        <w:rPr>
          <w:rFonts w:ascii="Arial" w:hAnsi="Arial" w:cs="Arial"/>
        </w:rPr>
        <w:t>-20</w:t>
      </w:r>
      <w:r w:rsidR="00300DAD" w:rsidRPr="00E06D32">
        <w:rPr>
          <w:rFonts w:ascii="Arial" w:hAnsi="Arial" w:cs="Arial"/>
        </w:rPr>
        <w:t>1</w:t>
      </w:r>
      <w:r w:rsidR="00B101AD" w:rsidRPr="00E06D32">
        <w:rPr>
          <w:rFonts w:ascii="Arial" w:hAnsi="Arial" w:cs="Arial"/>
        </w:rPr>
        <w:t>3</w:t>
      </w:r>
    </w:p>
    <w:p w:rsidR="00D36DEC" w:rsidRPr="00E06D32" w:rsidRDefault="00D36DEC" w:rsidP="001A1452">
      <w:pPr>
        <w:pStyle w:val="NoSpacing"/>
        <w:rPr>
          <w:rFonts w:ascii="Arial" w:hAnsi="Arial" w:cs="Arial"/>
        </w:rPr>
      </w:pPr>
    </w:p>
    <w:p w:rsidR="001A1452" w:rsidRPr="00E06D32" w:rsidRDefault="001A1452" w:rsidP="00461D89">
      <w:pPr>
        <w:rPr>
          <w:rFonts w:ascii="Arial" w:hAnsi="Arial" w:cs="Arial"/>
          <w:sz w:val="22"/>
          <w:szCs w:val="22"/>
        </w:rPr>
      </w:pPr>
      <w:r w:rsidRPr="00E06D32">
        <w:rPr>
          <w:rFonts w:ascii="Arial" w:hAnsi="Arial" w:cs="Arial"/>
          <w:b/>
          <w:sz w:val="22"/>
          <w:szCs w:val="22"/>
        </w:rPr>
        <w:t>Project Title</w:t>
      </w:r>
      <w:r w:rsidR="00D36DEC" w:rsidRPr="00E06D32">
        <w:rPr>
          <w:rFonts w:ascii="Arial" w:hAnsi="Arial" w:cs="Arial"/>
          <w:b/>
          <w:sz w:val="22"/>
          <w:szCs w:val="22"/>
        </w:rPr>
        <w:t>:</w:t>
      </w:r>
      <w:r w:rsidR="00067333" w:rsidRPr="00E06D32">
        <w:rPr>
          <w:rFonts w:ascii="Arial" w:hAnsi="Arial" w:cs="Arial"/>
          <w:sz w:val="22"/>
          <w:szCs w:val="22"/>
        </w:rPr>
        <w:t xml:space="preserve"> Research current technology resources </w:t>
      </w:r>
      <w:r w:rsidR="00CF6EFC" w:rsidRPr="00E06D32">
        <w:rPr>
          <w:rFonts w:ascii="Arial" w:hAnsi="Arial" w:cs="Arial"/>
          <w:sz w:val="22"/>
          <w:szCs w:val="22"/>
        </w:rPr>
        <w:t xml:space="preserve">and assess membership interest in attending </w:t>
      </w:r>
      <w:r w:rsidR="00461D89" w:rsidRPr="00E06D32">
        <w:rPr>
          <w:rFonts w:ascii="Arial" w:hAnsi="Arial" w:cs="Arial"/>
          <w:sz w:val="22"/>
          <w:szCs w:val="22"/>
        </w:rPr>
        <w:t>NCDA’s</w:t>
      </w:r>
      <w:r w:rsidR="00CF6EFC" w:rsidRPr="00E06D32">
        <w:rPr>
          <w:rFonts w:ascii="Arial" w:hAnsi="Arial" w:cs="Arial"/>
          <w:sz w:val="22"/>
          <w:szCs w:val="22"/>
        </w:rPr>
        <w:t xml:space="preserve"> National Conferences and State</w:t>
      </w:r>
      <w:r w:rsidR="00461D89" w:rsidRPr="00E06D32">
        <w:rPr>
          <w:rFonts w:ascii="Arial" w:hAnsi="Arial" w:cs="Arial"/>
          <w:sz w:val="22"/>
          <w:szCs w:val="22"/>
        </w:rPr>
        <w:t xml:space="preserve"> and Local </w:t>
      </w:r>
      <w:r w:rsidR="00CF6EFC" w:rsidRPr="00E06D32">
        <w:rPr>
          <w:rFonts w:ascii="Arial" w:hAnsi="Arial" w:cs="Arial"/>
          <w:sz w:val="22"/>
          <w:szCs w:val="22"/>
        </w:rPr>
        <w:t xml:space="preserve">meetings via virtual </w:t>
      </w:r>
      <w:r w:rsidR="00461D89" w:rsidRPr="00E06D32">
        <w:rPr>
          <w:rFonts w:ascii="Arial" w:hAnsi="Arial" w:cs="Arial"/>
          <w:sz w:val="22"/>
          <w:szCs w:val="22"/>
        </w:rPr>
        <w:t>means.</w:t>
      </w:r>
    </w:p>
    <w:p w:rsidR="00461D89" w:rsidRPr="00E06D32" w:rsidRDefault="00461D89" w:rsidP="00461D89">
      <w:pPr>
        <w:rPr>
          <w:rFonts w:ascii="Arial" w:hAnsi="Arial" w:cs="Arial"/>
          <w:sz w:val="22"/>
          <w:szCs w:val="22"/>
        </w:rPr>
      </w:pPr>
    </w:p>
    <w:p w:rsidR="00CB7424" w:rsidRPr="00E06D32" w:rsidRDefault="00D36DEC" w:rsidP="00CB7424">
      <w:pPr>
        <w:rPr>
          <w:rFonts w:ascii="Arial" w:hAnsi="Arial" w:cs="Arial"/>
          <w:sz w:val="22"/>
          <w:szCs w:val="22"/>
        </w:rPr>
      </w:pPr>
      <w:r w:rsidRPr="00E06D32">
        <w:rPr>
          <w:rFonts w:ascii="Arial" w:hAnsi="Arial" w:cs="Arial"/>
          <w:b/>
          <w:sz w:val="22"/>
          <w:szCs w:val="22"/>
        </w:rPr>
        <w:t>Project Description:</w:t>
      </w:r>
      <w:r w:rsidR="00461D89" w:rsidRPr="00E06D32">
        <w:rPr>
          <w:rFonts w:ascii="Arial" w:hAnsi="Arial" w:cs="Arial"/>
          <w:b/>
          <w:sz w:val="22"/>
          <w:szCs w:val="22"/>
        </w:rPr>
        <w:t xml:space="preserve"> </w:t>
      </w:r>
      <w:r w:rsidR="00CB7424" w:rsidRPr="00E06D32">
        <w:rPr>
          <w:rFonts w:ascii="Arial" w:hAnsi="Arial" w:cs="Arial"/>
          <w:sz w:val="22"/>
          <w:szCs w:val="22"/>
        </w:rPr>
        <w:t>It’s an honor and a privilege that we gather to celebrate the centennial anniversary</w:t>
      </w:r>
      <w:r w:rsidR="00E06D32" w:rsidRPr="00E06D32">
        <w:rPr>
          <w:rFonts w:ascii="Arial" w:hAnsi="Arial" w:cs="Arial"/>
          <w:sz w:val="22"/>
          <w:szCs w:val="22"/>
        </w:rPr>
        <w:t xml:space="preserve"> </w:t>
      </w:r>
      <w:r w:rsidR="00CB7424" w:rsidRPr="00E06D32">
        <w:rPr>
          <w:rFonts w:ascii="Arial" w:hAnsi="Arial" w:cs="Arial"/>
          <w:sz w:val="22"/>
          <w:szCs w:val="22"/>
        </w:rPr>
        <w:t>of National Career Development Association (NCDA) in its birth place, Boston, Massachusetts, in 2013. One hundred years is a significant achievement in the life of any organization. As we celebrate the past we also</w:t>
      </w:r>
      <w:r w:rsidR="00C04CD6">
        <w:rPr>
          <w:rFonts w:ascii="Arial" w:hAnsi="Arial" w:cs="Arial"/>
          <w:sz w:val="22"/>
          <w:szCs w:val="22"/>
        </w:rPr>
        <w:t xml:space="preserve"> recogniz</w:t>
      </w:r>
      <w:r w:rsidR="00120E4E">
        <w:rPr>
          <w:rFonts w:ascii="Arial" w:hAnsi="Arial" w:cs="Arial"/>
          <w:sz w:val="22"/>
          <w:szCs w:val="22"/>
        </w:rPr>
        <w:t>e</w:t>
      </w:r>
      <w:r w:rsidR="00CB7424" w:rsidRPr="00E06D32">
        <w:rPr>
          <w:rFonts w:ascii="Arial" w:hAnsi="Arial" w:cs="Arial"/>
          <w:sz w:val="22"/>
          <w:szCs w:val="22"/>
        </w:rPr>
        <w:t xml:space="preserve"> that we are standing on the brink or our second century and need to embrace the future. This goal of this project will gather information and interest in how NCDA can use </w:t>
      </w:r>
      <w:r w:rsidR="00120E4E">
        <w:rPr>
          <w:rFonts w:ascii="Arial" w:hAnsi="Arial" w:cs="Arial"/>
          <w:sz w:val="22"/>
          <w:szCs w:val="22"/>
        </w:rPr>
        <w:t xml:space="preserve">virtual </w:t>
      </w:r>
      <w:r w:rsidR="00CB7424" w:rsidRPr="00E06D32">
        <w:rPr>
          <w:rFonts w:ascii="Arial" w:hAnsi="Arial" w:cs="Arial"/>
          <w:sz w:val="22"/>
          <w:szCs w:val="22"/>
        </w:rPr>
        <w:t>technolog</w:t>
      </w:r>
      <w:r w:rsidR="00120E4E">
        <w:rPr>
          <w:rFonts w:ascii="Arial" w:hAnsi="Arial" w:cs="Arial"/>
          <w:sz w:val="22"/>
          <w:szCs w:val="22"/>
        </w:rPr>
        <w:t xml:space="preserve">y </w:t>
      </w:r>
      <w:r w:rsidR="00CB7424" w:rsidRPr="00E06D32">
        <w:rPr>
          <w:rFonts w:ascii="Arial" w:hAnsi="Arial" w:cs="Arial"/>
          <w:sz w:val="22"/>
          <w:szCs w:val="22"/>
        </w:rPr>
        <w:t>to enhance the success</w:t>
      </w:r>
      <w:r w:rsidR="007B5858">
        <w:rPr>
          <w:rFonts w:ascii="Arial" w:hAnsi="Arial" w:cs="Arial"/>
          <w:sz w:val="22"/>
          <w:szCs w:val="22"/>
        </w:rPr>
        <w:t>es</w:t>
      </w:r>
      <w:r w:rsidR="00CB7424" w:rsidRPr="00E06D32">
        <w:rPr>
          <w:rFonts w:ascii="Arial" w:hAnsi="Arial" w:cs="Arial"/>
          <w:sz w:val="22"/>
          <w:szCs w:val="22"/>
        </w:rPr>
        <w:t xml:space="preserve"> of NCDA’s next 100 years. </w:t>
      </w:r>
      <w:r w:rsidR="00CB7424" w:rsidRPr="00E06D32">
        <w:rPr>
          <w:rFonts w:ascii="Arial" w:hAnsi="Arial" w:cs="Arial"/>
          <w:sz w:val="22"/>
          <w:szCs w:val="22"/>
        </w:rPr>
        <w:tab/>
      </w:r>
    </w:p>
    <w:p w:rsidR="00705453" w:rsidRPr="00E06D32" w:rsidRDefault="00CB7424" w:rsidP="006E6A60">
      <w:pPr>
        <w:widowControl w:val="0"/>
        <w:autoSpaceDE w:val="0"/>
        <w:autoSpaceDN w:val="0"/>
        <w:adjustRightInd w:val="0"/>
        <w:ind w:right="-720"/>
        <w:rPr>
          <w:rFonts w:ascii="Arial" w:hAnsi="Arial" w:cs="Arial"/>
          <w:sz w:val="22"/>
          <w:szCs w:val="22"/>
        </w:rPr>
      </w:pPr>
      <w:r w:rsidRPr="00E06D32">
        <w:rPr>
          <w:rFonts w:ascii="Arial" w:hAnsi="Arial" w:cs="Arial"/>
          <w:sz w:val="22"/>
          <w:szCs w:val="22"/>
        </w:rPr>
        <w:tab/>
        <w:t xml:space="preserve">The </w:t>
      </w:r>
      <w:r w:rsidR="00473FA3" w:rsidRPr="00E06D32">
        <w:rPr>
          <w:rFonts w:ascii="Arial" w:hAnsi="Arial" w:cs="Arial"/>
          <w:sz w:val="22"/>
          <w:szCs w:val="22"/>
        </w:rPr>
        <w:t xml:space="preserve">project was </w:t>
      </w:r>
      <w:r w:rsidRPr="00E06D32">
        <w:rPr>
          <w:rFonts w:ascii="Arial" w:hAnsi="Arial" w:cs="Arial"/>
          <w:sz w:val="22"/>
          <w:szCs w:val="22"/>
        </w:rPr>
        <w:t xml:space="preserve">designed to </w:t>
      </w:r>
      <w:r w:rsidR="00FC294B" w:rsidRPr="00E06D32">
        <w:rPr>
          <w:rFonts w:ascii="Arial" w:hAnsi="Arial" w:cs="Arial"/>
          <w:sz w:val="22"/>
          <w:szCs w:val="22"/>
        </w:rPr>
        <w:t xml:space="preserve">gather information about </w:t>
      </w:r>
      <w:r w:rsidRPr="00E06D32">
        <w:rPr>
          <w:rFonts w:ascii="Arial" w:hAnsi="Arial" w:cs="Arial"/>
          <w:sz w:val="22"/>
          <w:szCs w:val="22"/>
        </w:rPr>
        <w:t xml:space="preserve">virtual technology such as </w:t>
      </w:r>
      <w:r w:rsidR="00FC294B" w:rsidRPr="00E06D32">
        <w:rPr>
          <w:rFonts w:ascii="Arial" w:hAnsi="Arial" w:cs="Arial"/>
          <w:sz w:val="22"/>
          <w:szCs w:val="22"/>
        </w:rPr>
        <w:t xml:space="preserve">video conferencing </w:t>
      </w:r>
      <w:r w:rsidRPr="00E06D32">
        <w:rPr>
          <w:rFonts w:ascii="Arial" w:hAnsi="Arial" w:cs="Arial"/>
          <w:sz w:val="22"/>
          <w:szCs w:val="22"/>
        </w:rPr>
        <w:t xml:space="preserve">to serve as an </w:t>
      </w:r>
      <w:r w:rsidR="00795B65">
        <w:rPr>
          <w:rFonts w:ascii="Arial" w:hAnsi="Arial" w:cs="Arial"/>
          <w:sz w:val="22"/>
          <w:szCs w:val="22"/>
        </w:rPr>
        <w:t>option</w:t>
      </w:r>
      <w:r w:rsidR="00CD065D" w:rsidRPr="00E06D32">
        <w:rPr>
          <w:rFonts w:ascii="Arial" w:hAnsi="Arial" w:cs="Arial"/>
          <w:sz w:val="22"/>
          <w:szCs w:val="22"/>
        </w:rPr>
        <w:t xml:space="preserve"> (not </w:t>
      </w:r>
      <w:r w:rsidR="00E6527A">
        <w:rPr>
          <w:rFonts w:ascii="Arial" w:hAnsi="Arial" w:cs="Arial"/>
          <w:sz w:val="22"/>
          <w:szCs w:val="22"/>
        </w:rPr>
        <w:t>to r</w:t>
      </w:r>
      <w:r w:rsidR="00CD065D" w:rsidRPr="00E06D32">
        <w:rPr>
          <w:rFonts w:ascii="Arial" w:hAnsi="Arial" w:cs="Arial"/>
          <w:sz w:val="22"/>
          <w:szCs w:val="22"/>
        </w:rPr>
        <w:t>eplace face to face)</w:t>
      </w:r>
      <w:r w:rsidR="00795B65">
        <w:rPr>
          <w:rFonts w:ascii="Arial" w:hAnsi="Arial" w:cs="Arial"/>
          <w:sz w:val="22"/>
          <w:szCs w:val="22"/>
        </w:rPr>
        <w:t xml:space="preserve"> that </w:t>
      </w:r>
      <w:r w:rsidR="00795B65" w:rsidRPr="00E06D32">
        <w:rPr>
          <w:rFonts w:ascii="Arial" w:hAnsi="Arial" w:cs="Arial"/>
          <w:sz w:val="22"/>
          <w:szCs w:val="22"/>
        </w:rPr>
        <w:t>members</w:t>
      </w:r>
      <w:r w:rsidRPr="00E06D32">
        <w:rPr>
          <w:rFonts w:ascii="Arial" w:hAnsi="Arial" w:cs="Arial"/>
          <w:sz w:val="22"/>
          <w:szCs w:val="22"/>
        </w:rPr>
        <w:t xml:space="preserve"> </w:t>
      </w:r>
      <w:r w:rsidR="00795B65">
        <w:rPr>
          <w:rFonts w:ascii="Arial" w:hAnsi="Arial" w:cs="Arial"/>
          <w:sz w:val="22"/>
          <w:szCs w:val="22"/>
        </w:rPr>
        <w:t>can</w:t>
      </w:r>
      <w:r w:rsidR="00E6527A">
        <w:rPr>
          <w:rFonts w:ascii="Arial" w:hAnsi="Arial" w:cs="Arial"/>
          <w:sz w:val="22"/>
          <w:szCs w:val="22"/>
        </w:rPr>
        <w:t xml:space="preserve"> use to</w:t>
      </w:r>
      <w:r w:rsidRPr="00E06D32">
        <w:rPr>
          <w:rFonts w:ascii="Arial" w:hAnsi="Arial" w:cs="Arial"/>
          <w:sz w:val="22"/>
          <w:szCs w:val="22"/>
        </w:rPr>
        <w:t xml:space="preserve"> attend NCDA conferences and meetings. The hope was to </w:t>
      </w:r>
      <w:r w:rsidR="00E6527A">
        <w:rPr>
          <w:rFonts w:ascii="Arial" w:hAnsi="Arial" w:cs="Arial"/>
          <w:sz w:val="22"/>
          <w:szCs w:val="22"/>
        </w:rPr>
        <w:t xml:space="preserve">host </w:t>
      </w:r>
      <w:r w:rsidR="00FC294B" w:rsidRPr="00E06D32">
        <w:rPr>
          <w:rFonts w:ascii="Arial" w:hAnsi="Arial" w:cs="Arial"/>
          <w:sz w:val="22"/>
          <w:szCs w:val="22"/>
        </w:rPr>
        <w:t xml:space="preserve">a trail </w:t>
      </w:r>
      <w:r w:rsidRPr="00E06D32">
        <w:rPr>
          <w:rFonts w:ascii="Arial" w:hAnsi="Arial" w:cs="Arial"/>
          <w:sz w:val="22"/>
          <w:szCs w:val="22"/>
        </w:rPr>
        <w:t xml:space="preserve">run of a </w:t>
      </w:r>
      <w:r w:rsidR="00FC294B" w:rsidRPr="00E06D32">
        <w:rPr>
          <w:rFonts w:ascii="Arial" w:hAnsi="Arial" w:cs="Arial"/>
          <w:sz w:val="22"/>
          <w:szCs w:val="22"/>
        </w:rPr>
        <w:t>virtual presentation at this year’s conference</w:t>
      </w:r>
      <w:r w:rsidRPr="00E06D32">
        <w:rPr>
          <w:rFonts w:ascii="Arial" w:hAnsi="Arial" w:cs="Arial"/>
          <w:sz w:val="22"/>
          <w:szCs w:val="22"/>
        </w:rPr>
        <w:t xml:space="preserve"> if </w:t>
      </w:r>
      <w:r w:rsidR="00E6527A">
        <w:rPr>
          <w:rFonts w:ascii="Arial" w:hAnsi="Arial" w:cs="Arial"/>
          <w:sz w:val="22"/>
          <w:szCs w:val="22"/>
        </w:rPr>
        <w:t xml:space="preserve">preparation was </w:t>
      </w:r>
      <w:r w:rsidR="00B73262">
        <w:rPr>
          <w:rFonts w:ascii="Arial" w:hAnsi="Arial" w:cs="Arial"/>
          <w:sz w:val="22"/>
          <w:szCs w:val="22"/>
        </w:rPr>
        <w:t>feasible</w:t>
      </w:r>
      <w:r w:rsidR="00E6527A">
        <w:rPr>
          <w:rFonts w:ascii="Arial" w:hAnsi="Arial" w:cs="Arial"/>
          <w:sz w:val="22"/>
          <w:szCs w:val="22"/>
        </w:rPr>
        <w:t>.</w:t>
      </w:r>
      <w:r w:rsidRPr="00E06D32">
        <w:rPr>
          <w:rFonts w:ascii="Arial" w:hAnsi="Arial" w:cs="Arial"/>
          <w:sz w:val="22"/>
          <w:szCs w:val="22"/>
        </w:rPr>
        <w:t xml:space="preserve"> I</w:t>
      </w:r>
      <w:r w:rsidR="00705453" w:rsidRPr="00E06D32">
        <w:rPr>
          <w:rFonts w:ascii="Arial" w:hAnsi="Arial" w:cs="Arial"/>
          <w:sz w:val="22"/>
          <w:szCs w:val="22"/>
        </w:rPr>
        <w:t>n pursuit of th</w:t>
      </w:r>
      <w:r w:rsidR="00E6527A">
        <w:rPr>
          <w:rFonts w:ascii="Arial" w:hAnsi="Arial" w:cs="Arial"/>
          <w:sz w:val="22"/>
          <w:szCs w:val="22"/>
        </w:rPr>
        <w:t>is</w:t>
      </w:r>
      <w:r w:rsidR="00705453" w:rsidRPr="00E06D32">
        <w:rPr>
          <w:rFonts w:ascii="Arial" w:hAnsi="Arial" w:cs="Arial"/>
          <w:sz w:val="22"/>
          <w:szCs w:val="22"/>
        </w:rPr>
        <w:t xml:space="preserve"> goal, I outlined the following action steps:</w:t>
      </w:r>
    </w:p>
    <w:p w:rsidR="00705453" w:rsidRPr="00E06D32" w:rsidRDefault="00705453" w:rsidP="006E6A60">
      <w:pPr>
        <w:widowControl w:val="0"/>
        <w:autoSpaceDE w:val="0"/>
        <w:autoSpaceDN w:val="0"/>
        <w:adjustRightInd w:val="0"/>
        <w:ind w:right="-720"/>
        <w:rPr>
          <w:rFonts w:ascii="Arial" w:hAnsi="Arial" w:cs="Arial"/>
          <w:sz w:val="22"/>
          <w:szCs w:val="22"/>
        </w:rPr>
      </w:pPr>
      <w:r w:rsidRPr="00E06D32">
        <w:rPr>
          <w:rFonts w:ascii="Arial" w:hAnsi="Arial" w:cs="Arial"/>
          <w:sz w:val="22"/>
          <w:szCs w:val="22"/>
        </w:rPr>
        <w:t xml:space="preserve"> </w:t>
      </w:r>
    </w:p>
    <w:p w:rsidR="00705453" w:rsidRPr="00E06D32" w:rsidRDefault="00705453" w:rsidP="00705453">
      <w:pPr>
        <w:widowControl w:val="0"/>
        <w:numPr>
          <w:ilvl w:val="0"/>
          <w:numId w:val="6"/>
        </w:numPr>
        <w:autoSpaceDE w:val="0"/>
        <w:autoSpaceDN w:val="0"/>
        <w:adjustRightInd w:val="0"/>
        <w:ind w:right="-720"/>
        <w:rPr>
          <w:rFonts w:ascii="Arial" w:hAnsi="Arial" w:cs="Arial"/>
          <w:sz w:val="22"/>
          <w:szCs w:val="22"/>
        </w:rPr>
      </w:pPr>
      <w:r w:rsidRPr="00E06D32">
        <w:rPr>
          <w:rFonts w:ascii="Arial" w:hAnsi="Arial" w:cs="Arial"/>
          <w:sz w:val="22"/>
          <w:szCs w:val="22"/>
        </w:rPr>
        <w:t>R</w:t>
      </w:r>
      <w:r w:rsidR="00473FA3" w:rsidRPr="00E06D32">
        <w:rPr>
          <w:rFonts w:ascii="Arial" w:hAnsi="Arial" w:cs="Arial"/>
          <w:sz w:val="22"/>
          <w:szCs w:val="22"/>
        </w:rPr>
        <w:t xml:space="preserve">esearch </w:t>
      </w:r>
      <w:r w:rsidR="00067333" w:rsidRPr="00E06D32">
        <w:rPr>
          <w:rFonts w:ascii="Arial" w:hAnsi="Arial" w:cs="Arial"/>
          <w:sz w:val="22"/>
          <w:szCs w:val="22"/>
        </w:rPr>
        <w:t xml:space="preserve">the </w:t>
      </w:r>
      <w:r w:rsidR="00FC294B" w:rsidRPr="00E06D32">
        <w:rPr>
          <w:rFonts w:ascii="Arial" w:hAnsi="Arial" w:cs="Arial"/>
          <w:sz w:val="22"/>
          <w:szCs w:val="22"/>
        </w:rPr>
        <w:t>technological resources</w:t>
      </w:r>
      <w:r w:rsidR="00067333" w:rsidRPr="00E06D32">
        <w:rPr>
          <w:rFonts w:ascii="Arial" w:hAnsi="Arial" w:cs="Arial"/>
          <w:sz w:val="22"/>
          <w:szCs w:val="22"/>
        </w:rPr>
        <w:t xml:space="preserve"> currently used</w:t>
      </w:r>
      <w:r w:rsidR="00FC294B" w:rsidRPr="00E06D32">
        <w:rPr>
          <w:rFonts w:ascii="Arial" w:hAnsi="Arial" w:cs="Arial"/>
          <w:sz w:val="22"/>
          <w:szCs w:val="22"/>
        </w:rPr>
        <w:t xml:space="preserve"> for hosting virtual meetings.</w:t>
      </w:r>
    </w:p>
    <w:p w:rsidR="00705453" w:rsidRPr="00E06D32" w:rsidRDefault="00705453" w:rsidP="00705453">
      <w:pPr>
        <w:widowControl w:val="0"/>
        <w:numPr>
          <w:ilvl w:val="0"/>
          <w:numId w:val="6"/>
        </w:numPr>
        <w:autoSpaceDE w:val="0"/>
        <w:autoSpaceDN w:val="0"/>
        <w:adjustRightInd w:val="0"/>
        <w:ind w:right="-720"/>
        <w:rPr>
          <w:rFonts w:ascii="Arial" w:hAnsi="Arial" w:cs="Arial"/>
          <w:sz w:val="22"/>
          <w:szCs w:val="22"/>
        </w:rPr>
      </w:pPr>
      <w:r w:rsidRPr="00E06D32">
        <w:rPr>
          <w:rFonts w:ascii="Arial" w:hAnsi="Arial" w:cs="Arial"/>
          <w:sz w:val="22"/>
          <w:szCs w:val="22"/>
        </w:rPr>
        <w:t>G</w:t>
      </w:r>
      <w:r w:rsidR="00FC294B" w:rsidRPr="00E06D32">
        <w:rPr>
          <w:rFonts w:ascii="Arial" w:hAnsi="Arial" w:cs="Arial"/>
          <w:sz w:val="22"/>
          <w:szCs w:val="22"/>
        </w:rPr>
        <w:t>ather information on the pros and cons of virtual meetings</w:t>
      </w:r>
    </w:p>
    <w:p w:rsidR="00705453" w:rsidRPr="00E06D32" w:rsidRDefault="00705453" w:rsidP="00705453">
      <w:pPr>
        <w:widowControl w:val="0"/>
        <w:numPr>
          <w:ilvl w:val="0"/>
          <w:numId w:val="6"/>
        </w:numPr>
        <w:autoSpaceDE w:val="0"/>
        <w:autoSpaceDN w:val="0"/>
        <w:adjustRightInd w:val="0"/>
        <w:ind w:right="-720"/>
        <w:rPr>
          <w:rFonts w:ascii="Arial" w:hAnsi="Arial" w:cs="Arial"/>
          <w:sz w:val="22"/>
          <w:szCs w:val="22"/>
        </w:rPr>
      </w:pPr>
      <w:r w:rsidRPr="00E06D32">
        <w:rPr>
          <w:rFonts w:ascii="Arial" w:hAnsi="Arial" w:cs="Arial"/>
          <w:sz w:val="22"/>
          <w:szCs w:val="22"/>
        </w:rPr>
        <w:t>C</w:t>
      </w:r>
      <w:r w:rsidR="00FC294B" w:rsidRPr="00E06D32">
        <w:rPr>
          <w:rFonts w:ascii="Arial" w:hAnsi="Arial" w:cs="Arial"/>
          <w:sz w:val="22"/>
          <w:szCs w:val="22"/>
        </w:rPr>
        <w:t xml:space="preserve">reate a survey to </w:t>
      </w:r>
      <w:r w:rsidRPr="00E06D32">
        <w:rPr>
          <w:rFonts w:ascii="Arial" w:hAnsi="Arial" w:cs="Arial"/>
          <w:sz w:val="22"/>
          <w:szCs w:val="22"/>
        </w:rPr>
        <w:t>assess current members</w:t>
      </w:r>
      <w:r w:rsidR="009645D2" w:rsidRPr="00E06D32">
        <w:rPr>
          <w:rFonts w:ascii="Arial" w:hAnsi="Arial" w:cs="Arial"/>
          <w:sz w:val="22"/>
          <w:szCs w:val="22"/>
        </w:rPr>
        <w:t>hip</w:t>
      </w:r>
      <w:r w:rsidRPr="00E06D32">
        <w:rPr>
          <w:rFonts w:ascii="Arial" w:hAnsi="Arial" w:cs="Arial"/>
          <w:sz w:val="22"/>
          <w:szCs w:val="22"/>
        </w:rPr>
        <w:t xml:space="preserve"> </w:t>
      </w:r>
      <w:r w:rsidR="00FC294B" w:rsidRPr="00E06D32">
        <w:rPr>
          <w:rFonts w:ascii="Arial" w:hAnsi="Arial" w:cs="Arial"/>
          <w:sz w:val="22"/>
          <w:szCs w:val="22"/>
        </w:rPr>
        <w:t>interest</w:t>
      </w:r>
      <w:r w:rsidRPr="00E06D32">
        <w:rPr>
          <w:rFonts w:ascii="Arial" w:hAnsi="Arial" w:cs="Arial"/>
          <w:sz w:val="22"/>
          <w:szCs w:val="22"/>
        </w:rPr>
        <w:t xml:space="preserve"> for</w:t>
      </w:r>
      <w:r w:rsidR="00A047C1" w:rsidRPr="00E06D32">
        <w:rPr>
          <w:rFonts w:ascii="Arial" w:hAnsi="Arial" w:cs="Arial"/>
          <w:sz w:val="22"/>
          <w:szCs w:val="22"/>
        </w:rPr>
        <w:t xml:space="preserve"> attending virtual </w:t>
      </w:r>
      <w:r w:rsidR="00FC294B" w:rsidRPr="00E06D32">
        <w:rPr>
          <w:rFonts w:ascii="Arial" w:hAnsi="Arial" w:cs="Arial"/>
          <w:sz w:val="22"/>
          <w:szCs w:val="22"/>
        </w:rPr>
        <w:t>conferences</w:t>
      </w:r>
      <w:r w:rsidRPr="00E06D32">
        <w:rPr>
          <w:rFonts w:ascii="Arial" w:hAnsi="Arial" w:cs="Arial"/>
          <w:sz w:val="22"/>
          <w:szCs w:val="22"/>
        </w:rPr>
        <w:t xml:space="preserve">. </w:t>
      </w:r>
    </w:p>
    <w:p w:rsidR="00473FA3" w:rsidRPr="00E06D32" w:rsidRDefault="00705453" w:rsidP="00705453">
      <w:pPr>
        <w:widowControl w:val="0"/>
        <w:numPr>
          <w:ilvl w:val="0"/>
          <w:numId w:val="6"/>
        </w:numPr>
        <w:autoSpaceDE w:val="0"/>
        <w:autoSpaceDN w:val="0"/>
        <w:adjustRightInd w:val="0"/>
        <w:ind w:right="-720"/>
        <w:rPr>
          <w:rFonts w:ascii="Arial" w:hAnsi="Arial" w:cs="Arial"/>
          <w:sz w:val="22"/>
          <w:szCs w:val="22"/>
        </w:rPr>
      </w:pPr>
      <w:r w:rsidRPr="00E06D32">
        <w:rPr>
          <w:rFonts w:ascii="Arial" w:hAnsi="Arial" w:cs="Arial"/>
          <w:sz w:val="22"/>
          <w:szCs w:val="22"/>
        </w:rPr>
        <w:t>Investigate costs accrued in</w:t>
      </w:r>
      <w:r w:rsidR="00FC294B" w:rsidRPr="00E06D32">
        <w:rPr>
          <w:rFonts w:ascii="Arial" w:hAnsi="Arial" w:cs="Arial"/>
          <w:sz w:val="22"/>
          <w:szCs w:val="22"/>
        </w:rPr>
        <w:t xml:space="preserve"> hosting virtual meetings.</w:t>
      </w:r>
    </w:p>
    <w:p w:rsidR="00705453" w:rsidRPr="00E06D32" w:rsidRDefault="00705453" w:rsidP="006E6A60">
      <w:pPr>
        <w:widowControl w:val="0"/>
        <w:autoSpaceDE w:val="0"/>
        <w:autoSpaceDN w:val="0"/>
        <w:adjustRightInd w:val="0"/>
        <w:ind w:right="-720"/>
        <w:rPr>
          <w:rFonts w:ascii="Arial" w:hAnsi="Arial" w:cs="Arial"/>
          <w:sz w:val="22"/>
          <w:szCs w:val="22"/>
        </w:rPr>
      </w:pPr>
    </w:p>
    <w:p w:rsidR="00705453" w:rsidRPr="00E06D32" w:rsidRDefault="00705453" w:rsidP="00705453">
      <w:pPr>
        <w:pStyle w:val="NoSpacing"/>
        <w:rPr>
          <w:rFonts w:ascii="Arial" w:hAnsi="Arial" w:cs="Arial"/>
          <w:b/>
        </w:rPr>
      </w:pPr>
      <w:r w:rsidRPr="00E06D32">
        <w:rPr>
          <w:rFonts w:ascii="Arial" w:hAnsi="Arial" w:cs="Arial"/>
          <w:b/>
        </w:rPr>
        <w:t>Summary/Conclusion:</w:t>
      </w:r>
    </w:p>
    <w:p w:rsidR="00E06D32" w:rsidRPr="00E06D32" w:rsidRDefault="00473FA3" w:rsidP="00473FA3">
      <w:pPr>
        <w:widowControl w:val="0"/>
        <w:autoSpaceDE w:val="0"/>
        <w:autoSpaceDN w:val="0"/>
        <w:adjustRightInd w:val="0"/>
        <w:ind w:right="-720" w:firstLine="720"/>
        <w:rPr>
          <w:rFonts w:ascii="Arial" w:hAnsi="Arial" w:cs="Arial"/>
          <w:sz w:val="22"/>
          <w:szCs w:val="22"/>
        </w:rPr>
      </w:pPr>
      <w:r w:rsidRPr="00E06D32">
        <w:rPr>
          <w:rFonts w:ascii="Arial" w:hAnsi="Arial" w:cs="Arial"/>
          <w:sz w:val="22"/>
          <w:szCs w:val="22"/>
        </w:rPr>
        <w:t xml:space="preserve">We are currently facing some tough economic times, and budgets are tight. </w:t>
      </w:r>
      <w:r w:rsidR="008F39DE" w:rsidRPr="00E06D32">
        <w:rPr>
          <w:rFonts w:ascii="Arial" w:hAnsi="Arial" w:cs="Arial"/>
          <w:sz w:val="22"/>
          <w:szCs w:val="22"/>
        </w:rPr>
        <w:t xml:space="preserve">More than ever </w:t>
      </w:r>
      <w:r w:rsidRPr="00E06D32">
        <w:rPr>
          <w:rFonts w:ascii="Arial" w:hAnsi="Arial" w:cs="Arial"/>
          <w:sz w:val="22"/>
          <w:szCs w:val="22"/>
        </w:rPr>
        <w:t xml:space="preserve">professionals </w:t>
      </w:r>
      <w:r w:rsidR="008F39DE" w:rsidRPr="00E06D32">
        <w:rPr>
          <w:rFonts w:ascii="Arial" w:hAnsi="Arial" w:cs="Arial"/>
          <w:sz w:val="22"/>
          <w:szCs w:val="22"/>
        </w:rPr>
        <w:t xml:space="preserve">are </w:t>
      </w:r>
      <w:r w:rsidRPr="00E06D32">
        <w:rPr>
          <w:rFonts w:ascii="Arial" w:hAnsi="Arial" w:cs="Arial"/>
          <w:sz w:val="22"/>
          <w:szCs w:val="22"/>
        </w:rPr>
        <w:t>engag</w:t>
      </w:r>
      <w:r w:rsidR="008F39DE" w:rsidRPr="00E06D32">
        <w:rPr>
          <w:rFonts w:ascii="Arial" w:hAnsi="Arial" w:cs="Arial"/>
          <w:sz w:val="22"/>
          <w:szCs w:val="22"/>
        </w:rPr>
        <w:t xml:space="preserve">ing </w:t>
      </w:r>
      <w:r w:rsidRPr="00E06D32">
        <w:rPr>
          <w:rFonts w:ascii="Arial" w:hAnsi="Arial" w:cs="Arial"/>
          <w:sz w:val="22"/>
          <w:szCs w:val="22"/>
        </w:rPr>
        <w:t xml:space="preserve">in meetings </w:t>
      </w:r>
      <w:r w:rsidR="008F39DE" w:rsidRPr="00E06D32">
        <w:rPr>
          <w:rFonts w:ascii="Arial" w:hAnsi="Arial" w:cs="Arial"/>
          <w:sz w:val="22"/>
          <w:szCs w:val="22"/>
        </w:rPr>
        <w:t xml:space="preserve">via </w:t>
      </w:r>
      <w:r w:rsidR="00067333" w:rsidRPr="00E06D32">
        <w:rPr>
          <w:rFonts w:ascii="Arial" w:hAnsi="Arial" w:cs="Arial"/>
          <w:sz w:val="22"/>
          <w:szCs w:val="22"/>
        </w:rPr>
        <w:t>in person, by phone, or by virtual technology</w:t>
      </w:r>
      <w:r w:rsidRPr="00E06D32">
        <w:rPr>
          <w:rFonts w:ascii="Arial" w:hAnsi="Arial" w:cs="Arial"/>
          <w:sz w:val="22"/>
          <w:szCs w:val="22"/>
        </w:rPr>
        <w:t xml:space="preserve">. The role of virtual meetings is evolving. But the virtual event is still in its infancy; it’s a child of the new millennium. </w:t>
      </w:r>
    </w:p>
    <w:p w:rsidR="008F39DE" w:rsidRDefault="00CB7424" w:rsidP="00E06D32">
      <w:pPr>
        <w:widowControl w:val="0"/>
        <w:autoSpaceDE w:val="0"/>
        <w:autoSpaceDN w:val="0"/>
        <w:adjustRightInd w:val="0"/>
        <w:ind w:right="-720" w:firstLine="720"/>
        <w:rPr>
          <w:rFonts w:ascii="Arial" w:hAnsi="Arial" w:cs="Arial"/>
          <w:sz w:val="22"/>
          <w:szCs w:val="22"/>
        </w:rPr>
      </w:pPr>
      <w:r w:rsidRPr="00E06D32">
        <w:rPr>
          <w:rFonts w:ascii="Arial" w:hAnsi="Arial" w:cs="Arial"/>
          <w:sz w:val="22"/>
          <w:szCs w:val="22"/>
        </w:rPr>
        <w:t xml:space="preserve">NCDA along with </w:t>
      </w:r>
      <w:r w:rsidR="00473FA3" w:rsidRPr="00E06D32">
        <w:rPr>
          <w:rFonts w:ascii="Arial" w:hAnsi="Arial" w:cs="Arial"/>
          <w:sz w:val="22"/>
          <w:szCs w:val="22"/>
        </w:rPr>
        <w:t>most organizations are still trying to understand just exactly what a “virtual event” is.</w:t>
      </w:r>
      <w:r w:rsidR="00957FAC" w:rsidRPr="00E06D32">
        <w:rPr>
          <w:rFonts w:ascii="Arial" w:hAnsi="Arial" w:cs="Arial"/>
          <w:sz w:val="22"/>
          <w:szCs w:val="22"/>
        </w:rPr>
        <w:t xml:space="preserve"> </w:t>
      </w:r>
      <w:r w:rsidR="008F39DE" w:rsidRPr="00E06D32">
        <w:rPr>
          <w:rFonts w:ascii="Arial" w:hAnsi="Arial" w:cs="Arial"/>
          <w:sz w:val="22"/>
          <w:szCs w:val="22"/>
        </w:rPr>
        <w:t xml:space="preserve">Basically, virtual events are a gathering of people sharing a common virtual environment on the Web, rather than meeting in a physical location. There are many different kinds of virtual </w:t>
      </w:r>
      <w:r w:rsidR="00A047C1" w:rsidRPr="00E06D32">
        <w:rPr>
          <w:rFonts w:ascii="Arial" w:hAnsi="Arial" w:cs="Arial"/>
          <w:sz w:val="22"/>
          <w:szCs w:val="22"/>
        </w:rPr>
        <w:t>events;</w:t>
      </w:r>
      <w:r w:rsidR="008F39DE" w:rsidRPr="00E06D32">
        <w:rPr>
          <w:rFonts w:ascii="Arial" w:hAnsi="Arial" w:cs="Arial"/>
          <w:sz w:val="22"/>
          <w:szCs w:val="22"/>
        </w:rPr>
        <w:t xml:space="preserve"> </w:t>
      </w:r>
      <w:r w:rsidR="00E6527A">
        <w:rPr>
          <w:rFonts w:ascii="Arial" w:hAnsi="Arial" w:cs="Arial"/>
          <w:sz w:val="22"/>
          <w:szCs w:val="22"/>
        </w:rPr>
        <w:t>the following</w:t>
      </w:r>
      <w:r w:rsidR="008F39DE" w:rsidRPr="00E06D32">
        <w:rPr>
          <w:rFonts w:ascii="Arial" w:hAnsi="Arial" w:cs="Arial"/>
          <w:sz w:val="22"/>
          <w:szCs w:val="22"/>
        </w:rPr>
        <w:t xml:space="preserve"> is a description of the more relevant types:</w:t>
      </w:r>
    </w:p>
    <w:p w:rsidR="007B5858" w:rsidRPr="00E06D32" w:rsidRDefault="007B5858" w:rsidP="00E06D32">
      <w:pPr>
        <w:widowControl w:val="0"/>
        <w:autoSpaceDE w:val="0"/>
        <w:autoSpaceDN w:val="0"/>
        <w:adjustRightInd w:val="0"/>
        <w:ind w:right="-720" w:firstLine="720"/>
        <w:rPr>
          <w:rFonts w:ascii="Arial" w:hAnsi="Arial" w:cs="Arial"/>
          <w:sz w:val="22"/>
          <w:szCs w:val="22"/>
        </w:rPr>
      </w:pPr>
    </w:p>
    <w:p w:rsidR="00957FAC" w:rsidRPr="00E06D32" w:rsidRDefault="008F39DE" w:rsidP="007B5858">
      <w:pPr>
        <w:widowControl w:val="0"/>
        <w:numPr>
          <w:ilvl w:val="0"/>
          <w:numId w:val="10"/>
        </w:numPr>
        <w:autoSpaceDE w:val="0"/>
        <w:autoSpaceDN w:val="0"/>
        <w:adjustRightInd w:val="0"/>
        <w:ind w:right="-720"/>
        <w:rPr>
          <w:rFonts w:ascii="Arial" w:hAnsi="Arial" w:cs="Arial"/>
          <w:sz w:val="22"/>
          <w:szCs w:val="22"/>
        </w:rPr>
      </w:pPr>
      <w:r w:rsidRPr="00E06D32">
        <w:rPr>
          <w:rStyle w:val="Strong"/>
          <w:rFonts w:ascii="Arial" w:hAnsi="Arial" w:cs="Arial"/>
          <w:sz w:val="22"/>
          <w:szCs w:val="22"/>
        </w:rPr>
        <w:t>Web conferencing</w:t>
      </w:r>
      <w:r w:rsidR="00957FAC" w:rsidRPr="00E06D32">
        <w:rPr>
          <w:rStyle w:val="Strong"/>
          <w:rFonts w:ascii="Arial" w:hAnsi="Arial" w:cs="Arial"/>
          <w:sz w:val="22"/>
          <w:szCs w:val="22"/>
        </w:rPr>
        <w:t>:</w:t>
      </w:r>
      <w:r w:rsidR="00957FAC" w:rsidRPr="00E06D32">
        <w:rPr>
          <w:rFonts w:ascii="Arial" w:hAnsi="Arial" w:cs="Arial"/>
          <w:sz w:val="22"/>
          <w:szCs w:val="22"/>
        </w:rPr>
        <w:t xml:space="preserve"> Collaborative interacting over the Internet</w:t>
      </w:r>
    </w:p>
    <w:p w:rsidR="00957FAC" w:rsidRPr="00E06D32" w:rsidRDefault="00957FAC" w:rsidP="007B5858">
      <w:pPr>
        <w:widowControl w:val="0"/>
        <w:numPr>
          <w:ilvl w:val="0"/>
          <w:numId w:val="10"/>
        </w:numPr>
        <w:autoSpaceDE w:val="0"/>
        <w:autoSpaceDN w:val="0"/>
        <w:adjustRightInd w:val="0"/>
        <w:ind w:right="-720"/>
        <w:rPr>
          <w:rFonts w:ascii="Arial" w:hAnsi="Arial" w:cs="Arial"/>
          <w:sz w:val="22"/>
          <w:szCs w:val="22"/>
        </w:rPr>
      </w:pPr>
      <w:r w:rsidRPr="00E06D32">
        <w:rPr>
          <w:rStyle w:val="Strong"/>
          <w:rFonts w:ascii="Arial" w:hAnsi="Arial" w:cs="Arial"/>
          <w:sz w:val="22"/>
          <w:szCs w:val="22"/>
        </w:rPr>
        <w:t>Webcasting:</w:t>
      </w:r>
      <w:r w:rsidRPr="00E06D32">
        <w:rPr>
          <w:rFonts w:ascii="Arial" w:hAnsi="Arial" w:cs="Arial"/>
          <w:sz w:val="22"/>
          <w:szCs w:val="22"/>
        </w:rPr>
        <w:t xml:space="preserve"> Broadcasting over the Internet</w:t>
      </w:r>
    </w:p>
    <w:p w:rsidR="00957FAC" w:rsidRPr="00E06D32" w:rsidRDefault="008F39DE" w:rsidP="007B5858">
      <w:pPr>
        <w:widowControl w:val="0"/>
        <w:numPr>
          <w:ilvl w:val="0"/>
          <w:numId w:val="10"/>
        </w:numPr>
        <w:autoSpaceDE w:val="0"/>
        <w:autoSpaceDN w:val="0"/>
        <w:adjustRightInd w:val="0"/>
        <w:ind w:right="-720"/>
        <w:rPr>
          <w:rFonts w:ascii="Arial" w:hAnsi="Arial" w:cs="Arial"/>
          <w:sz w:val="22"/>
          <w:szCs w:val="22"/>
        </w:rPr>
      </w:pPr>
      <w:r w:rsidRPr="00E06D32">
        <w:rPr>
          <w:rStyle w:val="Strong"/>
          <w:rFonts w:ascii="Arial" w:hAnsi="Arial" w:cs="Arial"/>
          <w:sz w:val="22"/>
          <w:szCs w:val="22"/>
        </w:rPr>
        <w:t>Webinar:</w:t>
      </w:r>
      <w:r w:rsidRPr="00E06D32">
        <w:rPr>
          <w:rFonts w:ascii="Arial" w:hAnsi="Arial" w:cs="Arial"/>
          <w:sz w:val="22"/>
          <w:szCs w:val="22"/>
        </w:rPr>
        <w:t xml:space="preserve"> Web-based Seminar</w:t>
      </w:r>
    </w:p>
    <w:p w:rsidR="00957FAC" w:rsidRPr="00E06D32" w:rsidRDefault="008F39DE" w:rsidP="007B5858">
      <w:pPr>
        <w:widowControl w:val="0"/>
        <w:numPr>
          <w:ilvl w:val="0"/>
          <w:numId w:val="10"/>
        </w:numPr>
        <w:autoSpaceDE w:val="0"/>
        <w:autoSpaceDN w:val="0"/>
        <w:adjustRightInd w:val="0"/>
        <w:ind w:right="-720"/>
        <w:rPr>
          <w:rFonts w:ascii="Arial" w:hAnsi="Arial" w:cs="Arial"/>
          <w:sz w:val="22"/>
          <w:szCs w:val="22"/>
        </w:rPr>
      </w:pPr>
      <w:r w:rsidRPr="00E06D32">
        <w:rPr>
          <w:rStyle w:val="Strong"/>
          <w:rFonts w:ascii="Arial" w:hAnsi="Arial" w:cs="Arial"/>
          <w:sz w:val="22"/>
          <w:szCs w:val="22"/>
        </w:rPr>
        <w:t>Virtual Fair &amp; trade show</w:t>
      </w:r>
      <w:r w:rsidRPr="00E06D32">
        <w:rPr>
          <w:rFonts w:ascii="Arial" w:hAnsi="Arial" w:cs="Arial"/>
          <w:sz w:val="22"/>
          <w:szCs w:val="22"/>
        </w:rPr>
        <w:t>: 3D collaborative environment</w:t>
      </w:r>
    </w:p>
    <w:p w:rsidR="00A5052E" w:rsidRPr="00E06D32" w:rsidRDefault="00A5052E" w:rsidP="00A5052E">
      <w:pPr>
        <w:rPr>
          <w:rFonts w:ascii="Arial" w:hAnsi="Arial" w:cs="Arial"/>
          <w:sz w:val="22"/>
          <w:szCs w:val="22"/>
        </w:rPr>
      </w:pPr>
    </w:p>
    <w:p w:rsidR="00E06D32" w:rsidRPr="00E06D32" w:rsidRDefault="00E06D32" w:rsidP="00E12D5B">
      <w:pPr>
        <w:rPr>
          <w:rFonts w:ascii="Arial" w:hAnsi="Arial" w:cs="Arial"/>
          <w:b/>
          <w:sz w:val="22"/>
          <w:szCs w:val="22"/>
        </w:rPr>
      </w:pPr>
    </w:p>
    <w:p w:rsidR="00E12D5B" w:rsidRPr="00E06D32" w:rsidRDefault="00E12D5B" w:rsidP="00E12D5B">
      <w:pPr>
        <w:rPr>
          <w:rFonts w:ascii="Arial" w:hAnsi="Arial" w:cs="Arial"/>
          <w:b/>
          <w:sz w:val="22"/>
          <w:szCs w:val="22"/>
        </w:rPr>
      </w:pPr>
      <w:r w:rsidRPr="00E06D32">
        <w:rPr>
          <w:rFonts w:ascii="Arial" w:hAnsi="Arial" w:cs="Arial"/>
          <w:b/>
          <w:sz w:val="22"/>
          <w:szCs w:val="22"/>
        </w:rPr>
        <w:lastRenderedPageBreak/>
        <w:t>Pro: Same Event for Less</w:t>
      </w:r>
    </w:p>
    <w:p w:rsidR="00A5052E" w:rsidRPr="00E06D32" w:rsidRDefault="00E24A4C" w:rsidP="00E12D5B">
      <w:pPr>
        <w:ind w:firstLine="720"/>
        <w:rPr>
          <w:rFonts w:ascii="Arial" w:hAnsi="Arial" w:cs="Arial"/>
          <w:sz w:val="22"/>
          <w:szCs w:val="22"/>
        </w:rPr>
      </w:pPr>
      <w:r w:rsidRPr="00E06D32">
        <w:rPr>
          <w:rFonts w:ascii="Arial" w:hAnsi="Arial" w:cs="Arial"/>
          <w:sz w:val="22"/>
          <w:szCs w:val="22"/>
        </w:rPr>
        <w:t>Ad</w:t>
      </w:r>
      <w:r w:rsidR="00A5052E" w:rsidRPr="00E06D32">
        <w:rPr>
          <w:rFonts w:ascii="Arial" w:hAnsi="Arial" w:cs="Arial"/>
          <w:sz w:val="22"/>
          <w:szCs w:val="22"/>
        </w:rPr>
        <w:t xml:space="preserve">vancing technologies are making virtual events not only a less expensive replacement for physical meetings but also a superior one. Why do we have meetings and events? </w:t>
      </w:r>
      <w:r w:rsidR="00E06D32" w:rsidRPr="00E06D32">
        <w:rPr>
          <w:rFonts w:ascii="Arial" w:hAnsi="Arial" w:cs="Arial"/>
          <w:sz w:val="22"/>
          <w:szCs w:val="22"/>
        </w:rPr>
        <w:t xml:space="preserve"> </w:t>
      </w:r>
      <w:r w:rsidR="00A5052E" w:rsidRPr="00E06D32">
        <w:rPr>
          <w:rFonts w:ascii="Arial" w:hAnsi="Arial" w:cs="Arial"/>
          <w:sz w:val="22"/>
          <w:szCs w:val="22"/>
        </w:rPr>
        <w:t xml:space="preserve">1) </w:t>
      </w:r>
      <w:proofErr w:type="gramStart"/>
      <w:r w:rsidR="00A5052E" w:rsidRPr="00E06D32">
        <w:rPr>
          <w:rFonts w:ascii="Arial" w:hAnsi="Arial" w:cs="Arial"/>
          <w:sz w:val="22"/>
          <w:szCs w:val="22"/>
        </w:rPr>
        <w:t>to</w:t>
      </w:r>
      <w:proofErr w:type="gramEnd"/>
      <w:r w:rsidR="00A5052E" w:rsidRPr="00E06D32">
        <w:rPr>
          <w:rFonts w:ascii="Arial" w:hAnsi="Arial" w:cs="Arial"/>
          <w:sz w:val="22"/>
          <w:szCs w:val="22"/>
        </w:rPr>
        <w:t xml:space="preserve"> exchange information; and 2) to network. Virtual meeting</w:t>
      </w:r>
      <w:r w:rsidR="00CD065D" w:rsidRPr="00E06D32">
        <w:rPr>
          <w:rFonts w:ascii="Arial" w:hAnsi="Arial" w:cs="Arial"/>
          <w:sz w:val="22"/>
          <w:szCs w:val="22"/>
        </w:rPr>
        <w:t>s</w:t>
      </w:r>
      <w:r w:rsidR="00A5052E" w:rsidRPr="00E06D32">
        <w:rPr>
          <w:rFonts w:ascii="Arial" w:hAnsi="Arial" w:cs="Arial"/>
          <w:sz w:val="22"/>
          <w:szCs w:val="22"/>
        </w:rPr>
        <w:t xml:space="preserve"> and event technology can facilitate these two objectives easily.</w:t>
      </w:r>
    </w:p>
    <w:p w:rsidR="00A5052E" w:rsidRPr="00E06D32" w:rsidRDefault="0096430B" w:rsidP="00067333">
      <w:pPr>
        <w:pStyle w:val="NormalWeb"/>
        <w:spacing w:before="0" w:beforeAutospacing="0" w:after="0" w:afterAutospacing="0"/>
        <w:ind w:firstLine="720"/>
        <w:rPr>
          <w:rFonts w:ascii="Arial" w:hAnsi="Arial" w:cs="Arial"/>
          <w:b/>
          <w:sz w:val="22"/>
          <w:szCs w:val="22"/>
        </w:rPr>
      </w:pPr>
      <w:r w:rsidRPr="00E06D32">
        <w:rPr>
          <w:rFonts w:ascii="Arial" w:hAnsi="Arial" w:cs="Arial"/>
          <w:sz w:val="22"/>
          <w:szCs w:val="22"/>
        </w:rPr>
        <w:t>Strengths of virtual meetings include lower travel cost and</w:t>
      </w:r>
      <w:r w:rsidR="00E6527A">
        <w:rPr>
          <w:rFonts w:ascii="Arial" w:hAnsi="Arial" w:cs="Arial"/>
          <w:sz w:val="22"/>
          <w:szCs w:val="22"/>
        </w:rPr>
        <w:t xml:space="preserve"> less</w:t>
      </w:r>
      <w:r w:rsidRPr="00E06D32">
        <w:rPr>
          <w:rFonts w:ascii="Arial" w:hAnsi="Arial" w:cs="Arial"/>
          <w:sz w:val="22"/>
          <w:szCs w:val="22"/>
        </w:rPr>
        <w:t xml:space="preserve"> time away</w:t>
      </w:r>
      <w:r w:rsidR="00E6527A">
        <w:rPr>
          <w:rFonts w:ascii="Arial" w:hAnsi="Arial" w:cs="Arial"/>
          <w:sz w:val="22"/>
          <w:szCs w:val="22"/>
        </w:rPr>
        <w:t xml:space="preserve"> </w:t>
      </w:r>
      <w:r w:rsidRPr="00E06D32">
        <w:rPr>
          <w:rFonts w:ascii="Arial" w:hAnsi="Arial" w:cs="Arial"/>
          <w:sz w:val="22"/>
          <w:szCs w:val="22"/>
        </w:rPr>
        <w:t>from the office, they reach a wider audience, and they create easier ways to measure metrics of who attended</w:t>
      </w:r>
      <w:r w:rsidR="002344CD">
        <w:rPr>
          <w:rFonts w:ascii="Arial" w:hAnsi="Arial" w:cs="Arial"/>
          <w:sz w:val="22"/>
          <w:szCs w:val="22"/>
        </w:rPr>
        <w:t>.</w:t>
      </w:r>
      <w:r w:rsidRPr="00E06D32">
        <w:rPr>
          <w:rFonts w:ascii="Arial" w:hAnsi="Arial" w:cs="Arial"/>
          <w:sz w:val="22"/>
          <w:szCs w:val="22"/>
        </w:rPr>
        <w:t xml:space="preserve"> </w:t>
      </w:r>
      <w:r w:rsidR="00E06D32" w:rsidRPr="00E06D32">
        <w:rPr>
          <w:rFonts w:ascii="Arial" w:hAnsi="Arial" w:cs="Arial"/>
          <w:sz w:val="22"/>
          <w:szCs w:val="22"/>
        </w:rPr>
        <w:t>T</w:t>
      </w:r>
      <w:r w:rsidR="00A5052E" w:rsidRPr="00E06D32">
        <w:rPr>
          <w:rFonts w:ascii="Arial" w:hAnsi="Arial" w:cs="Arial"/>
          <w:sz w:val="22"/>
          <w:szCs w:val="22"/>
        </w:rPr>
        <w:t xml:space="preserve">echnology allows virtual attendees to “enter” a building that can look like any convention center or meeting place. With a click of a button they can enter the conference hall, with a podium and audience, and choose which conference sessions they want to see and participate in. </w:t>
      </w:r>
    </w:p>
    <w:p w:rsidR="00067333" w:rsidRPr="00E06D32" w:rsidRDefault="00067333" w:rsidP="00067333">
      <w:pPr>
        <w:pStyle w:val="NormalWeb"/>
        <w:spacing w:before="0" w:beforeAutospacing="0" w:after="0" w:afterAutospacing="0"/>
        <w:ind w:firstLine="720"/>
        <w:rPr>
          <w:rFonts w:ascii="Arial" w:hAnsi="Arial" w:cs="Arial"/>
          <w:sz w:val="22"/>
          <w:szCs w:val="22"/>
        </w:rPr>
      </w:pPr>
    </w:p>
    <w:p w:rsidR="00A5052E" w:rsidRPr="00E06D32" w:rsidRDefault="00A5052E" w:rsidP="00067333">
      <w:pPr>
        <w:outlineLvl w:val="2"/>
        <w:rPr>
          <w:rFonts w:ascii="Arial" w:hAnsi="Arial" w:cs="Arial"/>
          <w:b/>
          <w:bCs/>
          <w:sz w:val="22"/>
          <w:szCs w:val="22"/>
        </w:rPr>
      </w:pPr>
      <w:r w:rsidRPr="00E06D32">
        <w:rPr>
          <w:rFonts w:ascii="Arial" w:hAnsi="Arial" w:cs="Arial"/>
          <w:b/>
          <w:bCs/>
          <w:sz w:val="22"/>
          <w:szCs w:val="22"/>
        </w:rPr>
        <w:t>Con: Can’t Replace Face to Face</w:t>
      </w:r>
    </w:p>
    <w:p w:rsidR="00A5052E" w:rsidRPr="00E06D32" w:rsidRDefault="00A5052E" w:rsidP="009645D2">
      <w:pPr>
        <w:ind w:firstLine="720"/>
        <w:rPr>
          <w:rFonts w:ascii="Arial" w:hAnsi="Arial" w:cs="Arial"/>
          <w:sz w:val="22"/>
          <w:szCs w:val="22"/>
        </w:rPr>
      </w:pPr>
      <w:r w:rsidRPr="00E06D32">
        <w:rPr>
          <w:rFonts w:ascii="Arial" w:hAnsi="Arial" w:cs="Arial"/>
          <w:sz w:val="22"/>
          <w:szCs w:val="22"/>
        </w:rPr>
        <w:t xml:space="preserve">Human face-to-face interaction is, and will continue to be, the most effective form of communication. </w:t>
      </w:r>
      <w:r w:rsidR="009645D2" w:rsidRPr="00E06D32">
        <w:rPr>
          <w:rFonts w:ascii="Arial" w:hAnsi="Arial" w:cs="Arial"/>
          <w:sz w:val="22"/>
          <w:szCs w:val="22"/>
        </w:rPr>
        <w:t xml:space="preserve">Live </w:t>
      </w:r>
      <w:r w:rsidRPr="00E06D32">
        <w:rPr>
          <w:rFonts w:ascii="Arial" w:hAnsi="Arial" w:cs="Arial"/>
          <w:sz w:val="22"/>
          <w:szCs w:val="22"/>
        </w:rPr>
        <w:t xml:space="preserve">meetings deliver the rich, potent experiences that virtual meetings can’t. They deliver motivation along with messaging, and </w:t>
      </w:r>
      <w:r w:rsidR="00A047C1" w:rsidRPr="00E06D32">
        <w:rPr>
          <w:rFonts w:ascii="Arial" w:hAnsi="Arial" w:cs="Arial"/>
          <w:sz w:val="22"/>
          <w:szCs w:val="22"/>
        </w:rPr>
        <w:t>create live networking opportunities</w:t>
      </w:r>
      <w:r w:rsidRPr="00E06D32">
        <w:rPr>
          <w:rFonts w:ascii="Arial" w:hAnsi="Arial" w:cs="Arial"/>
          <w:sz w:val="22"/>
          <w:szCs w:val="22"/>
        </w:rPr>
        <w:t>.</w:t>
      </w:r>
    </w:p>
    <w:p w:rsidR="00A5052E" w:rsidRPr="00E06D32" w:rsidRDefault="00A5052E" w:rsidP="00E06D32">
      <w:pPr>
        <w:ind w:firstLine="720"/>
        <w:rPr>
          <w:rFonts w:ascii="Arial" w:hAnsi="Arial" w:cs="Arial"/>
          <w:sz w:val="22"/>
          <w:szCs w:val="22"/>
        </w:rPr>
      </w:pPr>
      <w:r w:rsidRPr="00E06D32">
        <w:rPr>
          <w:rFonts w:ascii="Arial" w:hAnsi="Arial" w:cs="Arial"/>
          <w:sz w:val="22"/>
          <w:szCs w:val="22"/>
        </w:rPr>
        <w:t>Still, while virtual meetings will never entirely replace live ones, the technology has a place within physical events. The shortfalls of the traditional meeting model, with an on-stage presenter talking to a passive audience, have become clear with the rise of interactive and social networking tools. These advances have driven live meetings to incorporate better peer-to-peer and audience-to-presenter interaction. Today almost all live meetings use significant on-site and Web-b</w:t>
      </w:r>
      <w:r w:rsidR="00067333" w:rsidRPr="00E06D32">
        <w:rPr>
          <w:rFonts w:ascii="Arial" w:hAnsi="Arial" w:cs="Arial"/>
          <w:sz w:val="22"/>
          <w:szCs w:val="22"/>
        </w:rPr>
        <w:t xml:space="preserve">ased technologies. For example, </w:t>
      </w:r>
      <w:r w:rsidRPr="00E06D32">
        <w:rPr>
          <w:rFonts w:ascii="Arial" w:hAnsi="Arial" w:cs="Arial"/>
          <w:sz w:val="22"/>
          <w:szCs w:val="22"/>
        </w:rPr>
        <w:t>cell phones have become interactive tools for sending text messages to presenters or to the large screen.</w:t>
      </w:r>
      <w:r w:rsidR="00067333" w:rsidRPr="00E06D32">
        <w:rPr>
          <w:rFonts w:ascii="Arial" w:hAnsi="Arial" w:cs="Arial"/>
          <w:sz w:val="22"/>
          <w:szCs w:val="22"/>
        </w:rPr>
        <w:t xml:space="preserve"> </w:t>
      </w:r>
      <w:r w:rsidRPr="00E06D32">
        <w:rPr>
          <w:rFonts w:ascii="Arial" w:hAnsi="Arial" w:cs="Arial"/>
          <w:sz w:val="22"/>
          <w:szCs w:val="22"/>
        </w:rPr>
        <w:t>These technologies allow attendees to get information without paper, interact real-time with presenters and one another, and build a community based on shared knowledge and interests—all while enjoying actual live contact with other human beings.</w:t>
      </w:r>
    </w:p>
    <w:p w:rsidR="00E06D32" w:rsidRPr="00E06D32" w:rsidRDefault="00E06D32" w:rsidP="00E06D32">
      <w:pPr>
        <w:ind w:firstLine="720"/>
        <w:rPr>
          <w:rFonts w:ascii="Arial" w:hAnsi="Arial" w:cs="Arial"/>
          <w:sz w:val="22"/>
          <w:szCs w:val="22"/>
        </w:rPr>
      </w:pPr>
    </w:p>
    <w:p w:rsidR="00847E20" w:rsidRPr="00E06D32" w:rsidRDefault="0096430B" w:rsidP="0096430B">
      <w:pPr>
        <w:rPr>
          <w:rFonts w:ascii="Arial" w:hAnsi="Arial" w:cs="Arial"/>
          <w:b/>
          <w:sz w:val="22"/>
          <w:szCs w:val="22"/>
        </w:rPr>
      </w:pPr>
      <w:r w:rsidRPr="00E06D32">
        <w:rPr>
          <w:rFonts w:ascii="Arial" w:hAnsi="Arial" w:cs="Arial"/>
          <w:b/>
          <w:sz w:val="22"/>
          <w:szCs w:val="22"/>
        </w:rPr>
        <w:t xml:space="preserve">Costs for Virtual </w:t>
      </w:r>
      <w:r w:rsidR="00433AF3" w:rsidRPr="00E06D32">
        <w:rPr>
          <w:rFonts w:ascii="Arial" w:hAnsi="Arial" w:cs="Arial"/>
          <w:b/>
          <w:sz w:val="22"/>
          <w:szCs w:val="22"/>
        </w:rPr>
        <w:t>M</w:t>
      </w:r>
      <w:r w:rsidRPr="00E06D32">
        <w:rPr>
          <w:rFonts w:ascii="Arial" w:hAnsi="Arial" w:cs="Arial"/>
          <w:b/>
          <w:sz w:val="22"/>
          <w:szCs w:val="22"/>
        </w:rPr>
        <w:t>eetings:</w:t>
      </w:r>
    </w:p>
    <w:p w:rsidR="0096430B" w:rsidRPr="00E06D32" w:rsidRDefault="0096430B" w:rsidP="0096430B">
      <w:pPr>
        <w:ind w:firstLine="720"/>
        <w:rPr>
          <w:rFonts w:ascii="Arial" w:hAnsi="Arial" w:cs="Arial"/>
          <w:sz w:val="22"/>
          <w:szCs w:val="22"/>
        </w:rPr>
      </w:pPr>
      <w:r w:rsidRPr="00E06D32">
        <w:rPr>
          <w:rFonts w:ascii="Arial" w:hAnsi="Arial" w:cs="Arial"/>
          <w:sz w:val="22"/>
          <w:szCs w:val="22"/>
        </w:rPr>
        <w:t xml:space="preserve">The cited benefits of hosting a virtual meeting is the savings of time and money as well as boosting the value of the live meeting itself. The cost variance is wide </w:t>
      </w:r>
      <w:r w:rsidR="00433AF3" w:rsidRPr="00E06D32">
        <w:rPr>
          <w:rFonts w:ascii="Arial" w:hAnsi="Arial" w:cs="Arial"/>
          <w:sz w:val="22"/>
          <w:szCs w:val="22"/>
        </w:rPr>
        <w:t>depending</w:t>
      </w:r>
      <w:r w:rsidR="00E6527A">
        <w:rPr>
          <w:rFonts w:ascii="Arial" w:hAnsi="Arial" w:cs="Arial"/>
          <w:sz w:val="22"/>
          <w:szCs w:val="22"/>
        </w:rPr>
        <w:t xml:space="preserve"> on the</w:t>
      </w:r>
      <w:r w:rsidRPr="00E06D32">
        <w:rPr>
          <w:rFonts w:ascii="Arial" w:hAnsi="Arial" w:cs="Arial"/>
          <w:sz w:val="22"/>
          <w:szCs w:val="22"/>
        </w:rPr>
        <w:t xml:space="preserve"> </w:t>
      </w:r>
      <w:r w:rsidR="00617A39" w:rsidRPr="00E06D32">
        <w:rPr>
          <w:rFonts w:ascii="Arial" w:hAnsi="Arial" w:cs="Arial"/>
          <w:sz w:val="22"/>
          <w:szCs w:val="22"/>
        </w:rPr>
        <w:t xml:space="preserve">virtual </w:t>
      </w:r>
      <w:r w:rsidRPr="00E06D32">
        <w:rPr>
          <w:rFonts w:ascii="Arial" w:hAnsi="Arial" w:cs="Arial"/>
          <w:sz w:val="22"/>
          <w:szCs w:val="22"/>
        </w:rPr>
        <w:t xml:space="preserve">event </w:t>
      </w:r>
      <w:r w:rsidR="00E6527A">
        <w:rPr>
          <w:rFonts w:ascii="Arial" w:hAnsi="Arial" w:cs="Arial"/>
          <w:sz w:val="22"/>
          <w:szCs w:val="22"/>
        </w:rPr>
        <w:t xml:space="preserve">format </w:t>
      </w:r>
      <w:r w:rsidRPr="00E06D32">
        <w:rPr>
          <w:rFonts w:ascii="Arial" w:hAnsi="Arial" w:cs="Arial"/>
          <w:sz w:val="22"/>
          <w:szCs w:val="22"/>
        </w:rPr>
        <w:t>and the audience</w:t>
      </w:r>
      <w:r w:rsidR="00E06D32" w:rsidRPr="00E06D32">
        <w:rPr>
          <w:rFonts w:ascii="Arial" w:hAnsi="Arial" w:cs="Arial"/>
          <w:sz w:val="22"/>
          <w:szCs w:val="22"/>
        </w:rPr>
        <w:t xml:space="preserve"> outreach and participation</w:t>
      </w:r>
      <w:r w:rsidRPr="00E06D32">
        <w:rPr>
          <w:rFonts w:ascii="Arial" w:hAnsi="Arial" w:cs="Arial"/>
          <w:sz w:val="22"/>
          <w:szCs w:val="22"/>
        </w:rPr>
        <w:t>. For instance if the event was only virtual it could mean saving 50% to 80% by wiping out the costs of venue rental, hotel rooms, transportation, and packing and shipping displays.</w:t>
      </w:r>
    </w:p>
    <w:p w:rsidR="00067333" w:rsidRPr="00E06D32" w:rsidRDefault="00A047C1" w:rsidP="00067333">
      <w:pPr>
        <w:pStyle w:val="NoSpacing"/>
        <w:rPr>
          <w:rFonts w:ascii="Arial" w:hAnsi="Arial" w:cs="Arial"/>
          <w:b/>
        </w:rPr>
      </w:pPr>
      <w:r w:rsidRPr="00E06D32">
        <w:rPr>
          <w:rFonts w:ascii="Arial" w:hAnsi="Arial" w:cs="Arial"/>
          <w:b/>
        </w:rPr>
        <w:tab/>
      </w:r>
    </w:p>
    <w:p w:rsidR="00B73262" w:rsidRDefault="00CD065D" w:rsidP="00B73262">
      <w:pPr>
        <w:pStyle w:val="NoSpacing"/>
        <w:rPr>
          <w:rFonts w:ascii="Arial" w:hAnsi="Arial" w:cs="Arial"/>
          <w:b/>
        </w:rPr>
      </w:pPr>
      <w:r w:rsidRPr="00E06D32">
        <w:rPr>
          <w:rFonts w:ascii="Arial" w:hAnsi="Arial" w:cs="Arial"/>
          <w:b/>
        </w:rPr>
        <w:t>Survey Results: El</w:t>
      </w:r>
      <w:r w:rsidR="00A047C1" w:rsidRPr="00E06D32">
        <w:rPr>
          <w:rFonts w:ascii="Arial" w:hAnsi="Arial" w:cs="Arial"/>
          <w:b/>
        </w:rPr>
        <w:t>ectronic survey sent to NCDA members</w:t>
      </w:r>
      <w:r w:rsidRPr="00E06D32">
        <w:rPr>
          <w:rFonts w:ascii="Arial" w:hAnsi="Arial" w:cs="Arial"/>
          <w:b/>
        </w:rPr>
        <w:t xml:space="preserve">, </w:t>
      </w:r>
      <w:r w:rsidR="00A047C1" w:rsidRPr="00E06D32">
        <w:rPr>
          <w:rFonts w:ascii="Arial" w:hAnsi="Arial" w:cs="Arial"/>
          <w:b/>
        </w:rPr>
        <w:t>October of 2012.</w:t>
      </w:r>
    </w:p>
    <w:p w:rsidR="00866F5F" w:rsidRPr="00B73262" w:rsidRDefault="00B73262" w:rsidP="00B73262">
      <w:pPr>
        <w:pStyle w:val="NoSpacing"/>
        <w:rPr>
          <w:rFonts w:ascii="Arial" w:hAnsi="Arial" w:cs="Arial"/>
        </w:rPr>
      </w:pPr>
      <w:r>
        <w:rPr>
          <w:rFonts w:ascii="Arial" w:hAnsi="Arial" w:cs="Arial"/>
        </w:rPr>
        <w:t>P</w:t>
      </w:r>
      <w:r w:rsidRPr="00B73262">
        <w:rPr>
          <w:rFonts w:ascii="Arial" w:hAnsi="Arial" w:cs="Arial"/>
        </w:rPr>
        <w:t xml:space="preserve">articipants were asked to respond to the following questions answering yes or no. </w:t>
      </w:r>
    </w:p>
    <w:p w:rsidR="00866F5F" w:rsidRPr="00E06D32" w:rsidRDefault="00866F5F" w:rsidP="00866F5F">
      <w:pPr>
        <w:numPr>
          <w:ilvl w:val="0"/>
          <w:numId w:val="8"/>
        </w:numPr>
        <w:ind w:left="835"/>
        <w:rPr>
          <w:rFonts w:ascii="Arial" w:eastAsia="Calibri" w:hAnsi="Arial" w:cs="Arial"/>
          <w:sz w:val="22"/>
          <w:szCs w:val="22"/>
        </w:rPr>
      </w:pPr>
      <w:r w:rsidRPr="00E06D32">
        <w:rPr>
          <w:rFonts w:ascii="Arial" w:eastAsia="Calibri" w:hAnsi="Arial" w:cs="Arial"/>
          <w:sz w:val="22"/>
          <w:szCs w:val="22"/>
        </w:rPr>
        <w:t xml:space="preserve">If NCDA </w:t>
      </w:r>
      <w:r w:rsidRPr="00866F5F">
        <w:rPr>
          <w:rFonts w:ascii="Arial" w:eastAsia="Calibri" w:hAnsi="Arial" w:cs="Arial"/>
          <w:sz w:val="22"/>
          <w:szCs w:val="22"/>
        </w:rPr>
        <w:t>offer</w:t>
      </w:r>
      <w:r w:rsidR="003F14FC" w:rsidRPr="00E06D32">
        <w:rPr>
          <w:rFonts w:ascii="Arial" w:eastAsia="Calibri" w:hAnsi="Arial" w:cs="Arial"/>
          <w:sz w:val="22"/>
          <w:szCs w:val="22"/>
        </w:rPr>
        <w:t>ed</w:t>
      </w:r>
      <w:r w:rsidRPr="00866F5F">
        <w:rPr>
          <w:rFonts w:ascii="Arial" w:eastAsia="Calibri" w:hAnsi="Arial" w:cs="Arial"/>
          <w:sz w:val="22"/>
          <w:szCs w:val="22"/>
        </w:rPr>
        <w:t xml:space="preserve"> members an online option to attend the 2013, 100</w:t>
      </w:r>
      <w:r w:rsidRPr="00866F5F">
        <w:rPr>
          <w:rFonts w:ascii="Arial" w:eastAsia="Calibri" w:hAnsi="Arial" w:cs="Arial"/>
          <w:sz w:val="22"/>
          <w:szCs w:val="22"/>
          <w:vertAlign w:val="superscript"/>
        </w:rPr>
        <w:t>th</w:t>
      </w:r>
      <w:r w:rsidRPr="00866F5F">
        <w:rPr>
          <w:rFonts w:ascii="Arial" w:eastAsia="Calibri" w:hAnsi="Arial" w:cs="Arial"/>
          <w:sz w:val="22"/>
          <w:szCs w:val="22"/>
        </w:rPr>
        <w:t xml:space="preserve"> Anniversary National Conference </w:t>
      </w:r>
      <w:r w:rsidR="002344CD">
        <w:rPr>
          <w:rFonts w:ascii="Arial" w:eastAsia="Calibri" w:hAnsi="Arial" w:cs="Arial"/>
          <w:sz w:val="22"/>
          <w:szCs w:val="22"/>
        </w:rPr>
        <w:t>at a reduced cost</w:t>
      </w:r>
      <w:r w:rsidRPr="00866F5F">
        <w:rPr>
          <w:rFonts w:ascii="Arial" w:eastAsia="Calibri" w:hAnsi="Arial" w:cs="Arial"/>
          <w:sz w:val="22"/>
          <w:szCs w:val="22"/>
        </w:rPr>
        <w:t>, would you be interested in attending</w:t>
      </w:r>
      <w:r w:rsidRPr="00E06D32">
        <w:rPr>
          <w:rFonts w:ascii="Arial" w:eastAsia="Calibri" w:hAnsi="Arial" w:cs="Arial"/>
          <w:sz w:val="22"/>
          <w:szCs w:val="22"/>
        </w:rPr>
        <w:t>?</w:t>
      </w:r>
    </w:p>
    <w:p w:rsidR="00866F5F" w:rsidRPr="00866F5F" w:rsidRDefault="00866F5F" w:rsidP="00866F5F">
      <w:pPr>
        <w:numPr>
          <w:ilvl w:val="0"/>
          <w:numId w:val="8"/>
        </w:numPr>
        <w:ind w:left="835"/>
        <w:rPr>
          <w:rFonts w:ascii="Arial" w:eastAsia="Calibri" w:hAnsi="Arial" w:cs="Arial"/>
          <w:sz w:val="22"/>
          <w:szCs w:val="22"/>
        </w:rPr>
      </w:pPr>
      <w:r w:rsidRPr="00866F5F">
        <w:rPr>
          <w:rFonts w:ascii="Arial" w:eastAsia="Calibri" w:hAnsi="Arial" w:cs="Arial"/>
          <w:sz w:val="22"/>
          <w:szCs w:val="22"/>
        </w:rPr>
        <w:t xml:space="preserve">Would </w:t>
      </w:r>
      <w:r w:rsidR="002344CD">
        <w:rPr>
          <w:rFonts w:ascii="Arial" w:eastAsia="Calibri" w:hAnsi="Arial" w:cs="Arial"/>
          <w:sz w:val="22"/>
          <w:szCs w:val="22"/>
        </w:rPr>
        <w:t>it be convenient</w:t>
      </w:r>
      <w:r w:rsidRPr="00866F5F">
        <w:rPr>
          <w:rFonts w:ascii="Arial" w:eastAsia="Calibri" w:hAnsi="Arial" w:cs="Arial"/>
          <w:sz w:val="22"/>
          <w:szCs w:val="22"/>
        </w:rPr>
        <w:t xml:space="preserve"> for members to have the option of logging into the online conference for one month </w:t>
      </w:r>
      <w:r w:rsidR="002344CD">
        <w:rPr>
          <w:rFonts w:ascii="Arial" w:eastAsia="Calibri" w:hAnsi="Arial" w:cs="Arial"/>
          <w:sz w:val="22"/>
          <w:szCs w:val="22"/>
        </w:rPr>
        <w:t>afte</w:t>
      </w:r>
      <w:r w:rsidR="007B5858">
        <w:rPr>
          <w:rFonts w:ascii="Arial" w:eastAsia="Calibri" w:hAnsi="Arial" w:cs="Arial"/>
          <w:sz w:val="22"/>
          <w:szCs w:val="22"/>
        </w:rPr>
        <w:t>r</w:t>
      </w:r>
      <w:r w:rsidRPr="00866F5F">
        <w:rPr>
          <w:rFonts w:ascii="Arial" w:eastAsia="Calibri" w:hAnsi="Arial" w:cs="Arial"/>
          <w:sz w:val="22"/>
          <w:szCs w:val="22"/>
        </w:rPr>
        <w:t xml:space="preserve"> the event rather than just the week of the conference?        </w:t>
      </w:r>
    </w:p>
    <w:p w:rsidR="00866F5F" w:rsidRPr="00E06D32" w:rsidRDefault="00866F5F" w:rsidP="00866F5F">
      <w:pPr>
        <w:numPr>
          <w:ilvl w:val="0"/>
          <w:numId w:val="8"/>
        </w:numPr>
        <w:ind w:left="835"/>
        <w:rPr>
          <w:rFonts w:ascii="Arial" w:eastAsia="Calibri" w:hAnsi="Arial" w:cs="Arial"/>
          <w:sz w:val="22"/>
          <w:szCs w:val="22"/>
        </w:rPr>
      </w:pPr>
      <w:r w:rsidRPr="00E06D32">
        <w:rPr>
          <w:rFonts w:ascii="Arial" w:eastAsia="Calibri" w:hAnsi="Arial" w:cs="Arial"/>
          <w:sz w:val="22"/>
          <w:szCs w:val="22"/>
        </w:rPr>
        <w:t>If offered w</w:t>
      </w:r>
      <w:r w:rsidRPr="00866F5F">
        <w:rPr>
          <w:rFonts w:ascii="Arial" w:eastAsia="Calibri" w:hAnsi="Arial" w:cs="Arial"/>
          <w:sz w:val="22"/>
          <w:szCs w:val="22"/>
        </w:rPr>
        <w:t>ould you attend additional online NCDA seminars/workshops and educational trainings throughout the year</w:t>
      </w:r>
      <w:r w:rsidRPr="00E06D32">
        <w:rPr>
          <w:rFonts w:ascii="Arial" w:eastAsia="Calibri" w:hAnsi="Arial" w:cs="Arial"/>
          <w:sz w:val="22"/>
          <w:szCs w:val="22"/>
        </w:rPr>
        <w:t xml:space="preserve"> </w:t>
      </w:r>
      <w:r w:rsidRPr="00866F5F">
        <w:rPr>
          <w:rFonts w:ascii="Arial" w:eastAsia="Calibri" w:hAnsi="Arial" w:cs="Arial"/>
          <w:sz w:val="22"/>
          <w:szCs w:val="22"/>
        </w:rPr>
        <w:t xml:space="preserve">to earn NCC and CEU credits?      </w:t>
      </w:r>
    </w:p>
    <w:p w:rsidR="00866F5F" w:rsidRPr="00E06D32" w:rsidRDefault="00866F5F" w:rsidP="00866F5F">
      <w:pPr>
        <w:numPr>
          <w:ilvl w:val="0"/>
          <w:numId w:val="8"/>
        </w:numPr>
        <w:ind w:left="835"/>
        <w:rPr>
          <w:rFonts w:ascii="Arial" w:eastAsia="Calibri" w:hAnsi="Arial" w:cs="Arial"/>
          <w:sz w:val="22"/>
          <w:szCs w:val="22"/>
        </w:rPr>
      </w:pPr>
      <w:r w:rsidRPr="00866F5F">
        <w:rPr>
          <w:rFonts w:ascii="Arial" w:eastAsia="Calibri" w:hAnsi="Arial" w:cs="Arial"/>
          <w:sz w:val="22"/>
          <w:szCs w:val="22"/>
        </w:rPr>
        <w:t>Have you attended an online conference, workshop, or seminar in the past year</w:t>
      </w:r>
      <w:r w:rsidRPr="00E06D32">
        <w:rPr>
          <w:rFonts w:ascii="Arial" w:eastAsia="Calibri" w:hAnsi="Arial" w:cs="Arial"/>
          <w:sz w:val="22"/>
          <w:szCs w:val="22"/>
        </w:rPr>
        <w:t>?</w:t>
      </w:r>
    </w:p>
    <w:p w:rsidR="003837BE" w:rsidRPr="00866F5F" w:rsidRDefault="003837BE" w:rsidP="003837BE">
      <w:pPr>
        <w:rPr>
          <w:rFonts w:ascii="Arial" w:eastAsia="Calibri" w:hAnsi="Arial" w:cs="Arial"/>
          <w:sz w:val="22"/>
          <w:szCs w:val="22"/>
        </w:rPr>
      </w:pPr>
    </w:p>
    <w:p w:rsidR="00067333" w:rsidRPr="00E06D32" w:rsidRDefault="00067333" w:rsidP="00067333">
      <w:pPr>
        <w:pStyle w:val="NoSpacing"/>
        <w:rPr>
          <w:rFonts w:ascii="Arial" w:hAnsi="Arial" w:cs="Arial"/>
          <w:b/>
        </w:rPr>
      </w:pPr>
      <w:r w:rsidRPr="00E06D32">
        <w:rPr>
          <w:rFonts w:ascii="Arial" w:hAnsi="Arial" w:cs="Arial"/>
          <w:b/>
        </w:rPr>
        <w:t>Results/Recommendations:</w:t>
      </w:r>
    </w:p>
    <w:p w:rsidR="00A5052E" w:rsidRPr="00E06D32" w:rsidRDefault="003837BE" w:rsidP="002344CD">
      <w:pPr>
        <w:pStyle w:val="NoSpacing"/>
        <w:ind w:firstLine="720"/>
        <w:rPr>
          <w:rFonts w:ascii="Arial" w:hAnsi="Arial" w:cs="Arial"/>
        </w:rPr>
      </w:pPr>
      <w:r w:rsidRPr="00E06D32">
        <w:rPr>
          <w:rFonts w:ascii="Arial" w:hAnsi="Arial" w:cs="Arial"/>
        </w:rPr>
        <w:t>Results to the survey questions were very significant.</w:t>
      </w:r>
      <w:r w:rsidR="00B73262">
        <w:rPr>
          <w:rFonts w:ascii="Arial" w:hAnsi="Arial" w:cs="Arial"/>
        </w:rPr>
        <w:t xml:space="preserve"> Of the 612 participants, 80%</w:t>
      </w:r>
      <w:r w:rsidR="00FF638B" w:rsidRPr="00E06D32">
        <w:rPr>
          <w:rFonts w:ascii="Arial" w:hAnsi="Arial" w:cs="Arial"/>
        </w:rPr>
        <w:t xml:space="preserve"> percent of the responses to each question on average </w:t>
      </w:r>
      <w:r w:rsidR="00B73262">
        <w:rPr>
          <w:rFonts w:ascii="Arial" w:hAnsi="Arial" w:cs="Arial"/>
        </w:rPr>
        <w:t>were</w:t>
      </w:r>
      <w:r w:rsidR="00FF638B" w:rsidRPr="00E06D32">
        <w:rPr>
          <w:rFonts w:ascii="Arial" w:hAnsi="Arial" w:cs="Arial"/>
        </w:rPr>
        <w:t xml:space="preserve"> (Yes) and </w:t>
      </w:r>
      <w:r w:rsidR="00B73262">
        <w:rPr>
          <w:rFonts w:ascii="Arial" w:hAnsi="Arial" w:cs="Arial"/>
        </w:rPr>
        <w:t>20%</w:t>
      </w:r>
      <w:r w:rsidR="00FF638B" w:rsidRPr="00E06D32">
        <w:rPr>
          <w:rFonts w:ascii="Arial" w:hAnsi="Arial" w:cs="Arial"/>
        </w:rPr>
        <w:t xml:space="preserve"> answered (No). This data shows a strong interest in </w:t>
      </w:r>
      <w:r w:rsidR="00FD114D" w:rsidRPr="00E06D32">
        <w:rPr>
          <w:rFonts w:ascii="Arial" w:hAnsi="Arial" w:cs="Arial"/>
        </w:rPr>
        <w:t>having</w:t>
      </w:r>
      <w:r w:rsidR="00FF638B" w:rsidRPr="00E06D32">
        <w:rPr>
          <w:rFonts w:ascii="Arial" w:hAnsi="Arial" w:cs="Arial"/>
        </w:rPr>
        <w:t xml:space="preserve"> alternative options for attending NCDA conferences and meetings. Although</w:t>
      </w:r>
      <w:r w:rsidR="00E24A4C" w:rsidRPr="00E06D32">
        <w:rPr>
          <w:rFonts w:ascii="Arial" w:hAnsi="Arial" w:cs="Arial"/>
        </w:rPr>
        <w:t xml:space="preserve"> we are at th</w:t>
      </w:r>
      <w:r w:rsidR="00190F93">
        <w:rPr>
          <w:rFonts w:ascii="Arial" w:hAnsi="Arial" w:cs="Arial"/>
        </w:rPr>
        <w:t>e early stages of virtual event</w:t>
      </w:r>
      <w:r w:rsidR="00E24A4C" w:rsidRPr="00E06D32">
        <w:rPr>
          <w:rFonts w:ascii="Arial" w:hAnsi="Arial" w:cs="Arial"/>
        </w:rPr>
        <w:t xml:space="preserve"> technology development, best pract</w:t>
      </w:r>
      <w:r w:rsidR="00190F93">
        <w:rPr>
          <w:rFonts w:ascii="Arial" w:hAnsi="Arial" w:cs="Arial"/>
        </w:rPr>
        <w:t>ices for strategic planning,</w:t>
      </w:r>
      <w:r w:rsidR="00E24A4C" w:rsidRPr="00E06D32">
        <w:rPr>
          <w:rFonts w:ascii="Arial" w:hAnsi="Arial" w:cs="Arial"/>
        </w:rPr>
        <w:t xml:space="preserve"> event production, and measuring s</w:t>
      </w:r>
      <w:r w:rsidR="00FF638B" w:rsidRPr="00E06D32">
        <w:rPr>
          <w:rFonts w:ascii="Arial" w:hAnsi="Arial" w:cs="Arial"/>
        </w:rPr>
        <w:t>atisfaction with virtual events</w:t>
      </w:r>
      <w:r w:rsidR="003B265B">
        <w:rPr>
          <w:rFonts w:ascii="Arial" w:hAnsi="Arial" w:cs="Arial"/>
        </w:rPr>
        <w:t xml:space="preserve">, my </w:t>
      </w:r>
      <w:r w:rsidR="00FF638B" w:rsidRPr="00E06D32">
        <w:rPr>
          <w:rFonts w:ascii="Arial" w:hAnsi="Arial" w:cs="Arial"/>
        </w:rPr>
        <w:t xml:space="preserve">recommendation </w:t>
      </w:r>
      <w:r w:rsidR="00190F93">
        <w:rPr>
          <w:rFonts w:ascii="Arial" w:hAnsi="Arial" w:cs="Arial"/>
        </w:rPr>
        <w:t xml:space="preserve">is that NCDA engage in creating virtual meeting alternatives to </w:t>
      </w:r>
      <w:proofErr w:type="gramStart"/>
      <w:r w:rsidR="00190F93">
        <w:rPr>
          <w:rFonts w:ascii="Arial" w:hAnsi="Arial" w:cs="Arial"/>
        </w:rPr>
        <w:t>enhance  future</w:t>
      </w:r>
      <w:proofErr w:type="gramEnd"/>
      <w:r w:rsidR="00190F93">
        <w:rPr>
          <w:rFonts w:ascii="Arial" w:hAnsi="Arial" w:cs="Arial"/>
        </w:rPr>
        <w:t xml:space="preserve"> growth of the organization</w:t>
      </w:r>
      <w:bookmarkStart w:id="0" w:name="_GoBack"/>
      <w:bookmarkEnd w:id="0"/>
      <w:r w:rsidR="00190F93">
        <w:rPr>
          <w:rFonts w:ascii="Arial" w:hAnsi="Arial" w:cs="Arial"/>
        </w:rPr>
        <w:t xml:space="preserve">. </w:t>
      </w:r>
    </w:p>
    <w:p w:rsidR="00A5052E" w:rsidRPr="008F39DE" w:rsidRDefault="00A5052E" w:rsidP="001A1452">
      <w:pPr>
        <w:pStyle w:val="NoSpacing"/>
        <w:rPr>
          <w:rFonts w:ascii="Arial" w:hAnsi="Arial" w:cs="Arial"/>
        </w:rPr>
      </w:pPr>
    </w:p>
    <w:p w:rsidR="00A5052E" w:rsidRPr="008F39DE" w:rsidRDefault="00A5052E" w:rsidP="001A1452">
      <w:pPr>
        <w:pStyle w:val="NoSpacing"/>
        <w:rPr>
          <w:rFonts w:ascii="Arial" w:hAnsi="Arial" w:cs="Arial"/>
        </w:rPr>
      </w:pPr>
    </w:p>
    <w:p w:rsidR="00A5052E" w:rsidRPr="009645D2" w:rsidRDefault="00A5052E" w:rsidP="001A1452">
      <w:pPr>
        <w:pStyle w:val="NoSpacing"/>
        <w:rPr>
          <w:rFonts w:ascii="Arial" w:hAnsi="Arial" w:cs="Arial"/>
          <w:sz w:val="24"/>
          <w:szCs w:val="24"/>
        </w:rPr>
      </w:pPr>
    </w:p>
    <w:p w:rsidR="00A5052E" w:rsidRPr="009645D2" w:rsidRDefault="00A5052E" w:rsidP="001A1452">
      <w:pPr>
        <w:pStyle w:val="NoSpacing"/>
        <w:rPr>
          <w:rFonts w:ascii="Arial" w:hAnsi="Arial" w:cs="Arial"/>
          <w:sz w:val="24"/>
          <w:szCs w:val="24"/>
        </w:rPr>
      </w:pPr>
    </w:p>
    <w:p w:rsidR="00D80161" w:rsidRPr="00A5052E" w:rsidRDefault="00D80161" w:rsidP="00BA79D0">
      <w:pPr>
        <w:ind w:left="1485"/>
        <w:rPr>
          <w:rFonts w:ascii="Arial" w:hAnsi="Arial" w:cs="Arial"/>
          <w:sz w:val="24"/>
          <w:szCs w:val="24"/>
        </w:rPr>
      </w:pPr>
    </w:p>
    <w:sectPr w:rsidR="00D80161" w:rsidRPr="00A5052E">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2E82"/>
    <w:multiLevelType w:val="multilevel"/>
    <w:tmpl w:val="C342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37E2E"/>
    <w:multiLevelType w:val="hybridMultilevel"/>
    <w:tmpl w:val="F162E9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E4D5080"/>
    <w:multiLevelType w:val="hybridMultilevel"/>
    <w:tmpl w:val="2578D4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0FF6431"/>
    <w:multiLevelType w:val="hybridMultilevel"/>
    <w:tmpl w:val="2F22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B4290A"/>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47025D9D"/>
    <w:multiLevelType w:val="hybridMultilevel"/>
    <w:tmpl w:val="1472C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BD57C8D"/>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63916E02"/>
    <w:multiLevelType w:val="hybridMultilevel"/>
    <w:tmpl w:val="0F4AC98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658D28E5"/>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727C5CFA"/>
    <w:multiLevelType w:val="hybridMultilevel"/>
    <w:tmpl w:val="C2D4B94A"/>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7"/>
  </w:num>
  <w:num w:numId="6">
    <w:abstractNumId w:val="1"/>
  </w:num>
  <w:num w:numId="7">
    <w:abstractNumId w:val="0"/>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52"/>
    <w:rsid w:val="00067333"/>
    <w:rsid w:val="00070EEC"/>
    <w:rsid w:val="00116634"/>
    <w:rsid w:val="00120E4E"/>
    <w:rsid w:val="00190F93"/>
    <w:rsid w:val="001A1452"/>
    <w:rsid w:val="001A683A"/>
    <w:rsid w:val="002344CD"/>
    <w:rsid w:val="002967DE"/>
    <w:rsid w:val="002B72C1"/>
    <w:rsid w:val="00300DAD"/>
    <w:rsid w:val="0035263B"/>
    <w:rsid w:val="003837BE"/>
    <w:rsid w:val="003B265B"/>
    <w:rsid w:val="003F14FC"/>
    <w:rsid w:val="004019D1"/>
    <w:rsid w:val="00433AF3"/>
    <w:rsid w:val="00461D89"/>
    <w:rsid w:val="00473FA3"/>
    <w:rsid w:val="00483664"/>
    <w:rsid w:val="0053123B"/>
    <w:rsid w:val="005A6952"/>
    <w:rsid w:val="0060770E"/>
    <w:rsid w:val="00617A39"/>
    <w:rsid w:val="0063677A"/>
    <w:rsid w:val="00673545"/>
    <w:rsid w:val="006C72EF"/>
    <w:rsid w:val="006E6A60"/>
    <w:rsid w:val="00705453"/>
    <w:rsid w:val="007365FA"/>
    <w:rsid w:val="00795B65"/>
    <w:rsid w:val="007B5858"/>
    <w:rsid w:val="00830F68"/>
    <w:rsid w:val="00847E20"/>
    <w:rsid w:val="00866F5F"/>
    <w:rsid w:val="008E1DB7"/>
    <w:rsid w:val="008F39DE"/>
    <w:rsid w:val="008F46DD"/>
    <w:rsid w:val="00957FAC"/>
    <w:rsid w:val="0096430B"/>
    <w:rsid w:val="009645D2"/>
    <w:rsid w:val="00A047C1"/>
    <w:rsid w:val="00A5052E"/>
    <w:rsid w:val="00A754AE"/>
    <w:rsid w:val="00AB2FA4"/>
    <w:rsid w:val="00B101AD"/>
    <w:rsid w:val="00B564D6"/>
    <w:rsid w:val="00B73262"/>
    <w:rsid w:val="00B82DB9"/>
    <w:rsid w:val="00B902B5"/>
    <w:rsid w:val="00BA79D0"/>
    <w:rsid w:val="00BB6F39"/>
    <w:rsid w:val="00BF20E9"/>
    <w:rsid w:val="00BF74B3"/>
    <w:rsid w:val="00C04CD6"/>
    <w:rsid w:val="00C37C32"/>
    <w:rsid w:val="00CB7424"/>
    <w:rsid w:val="00CD065D"/>
    <w:rsid w:val="00CF6EFC"/>
    <w:rsid w:val="00D36DEC"/>
    <w:rsid w:val="00D80161"/>
    <w:rsid w:val="00D910FD"/>
    <w:rsid w:val="00DE3AB5"/>
    <w:rsid w:val="00E06D32"/>
    <w:rsid w:val="00E074E4"/>
    <w:rsid w:val="00E12D5B"/>
    <w:rsid w:val="00E24A4C"/>
    <w:rsid w:val="00E517BF"/>
    <w:rsid w:val="00E6527A"/>
    <w:rsid w:val="00E66893"/>
    <w:rsid w:val="00FC294B"/>
    <w:rsid w:val="00FD114D"/>
    <w:rsid w:val="00FF6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w:hAnsi="Arial"/>
      <w:b/>
      <w:i/>
      <w:sz w:val="24"/>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qFormat/>
    <w:pPr>
      <w:keepNext/>
      <w:jc w:val="right"/>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u w:val="single"/>
    </w:rPr>
  </w:style>
  <w:style w:type="character" w:styleId="Hyperlink">
    <w:name w:val="Hyperlink"/>
    <w:semiHidden/>
    <w:rPr>
      <w:color w:val="0000FF"/>
      <w:u w:val="single"/>
    </w:rPr>
  </w:style>
  <w:style w:type="paragraph" w:styleId="BodyText2">
    <w:name w:val="Body Text 2"/>
    <w:basedOn w:val="Normal"/>
    <w:semiHidden/>
    <w:rPr>
      <w:rFonts w:ascii="Arial" w:hAnsi="Arial"/>
      <w:sz w:val="24"/>
    </w:rPr>
  </w:style>
  <w:style w:type="paragraph" w:styleId="NoSpacing">
    <w:name w:val="No Spacing"/>
    <w:uiPriority w:val="1"/>
    <w:qFormat/>
    <w:rsid w:val="001A1452"/>
    <w:rPr>
      <w:rFonts w:ascii="Calibri" w:eastAsia="Calibri" w:hAnsi="Calibri"/>
      <w:sz w:val="22"/>
      <w:szCs w:val="22"/>
    </w:rPr>
  </w:style>
  <w:style w:type="character" w:styleId="Strong">
    <w:name w:val="Strong"/>
    <w:uiPriority w:val="22"/>
    <w:qFormat/>
    <w:rsid w:val="001A683A"/>
    <w:rPr>
      <w:b/>
      <w:bCs/>
    </w:rPr>
  </w:style>
  <w:style w:type="paragraph" w:styleId="NormalWeb">
    <w:name w:val="Normal (Web)"/>
    <w:basedOn w:val="Normal"/>
    <w:uiPriority w:val="99"/>
    <w:unhideWhenUsed/>
    <w:rsid w:val="0053123B"/>
    <w:pPr>
      <w:spacing w:before="100" w:beforeAutospacing="1" w:after="100" w:afterAutospacing="1"/>
    </w:pPr>
    <w:rPr>
      <w:sz w:val="24"/>
      <w:szCs w:val="24"/>
    </w:rPr>
  </w:style>
  <w:style w:type="paragraph" w:styleId="ListParagraph">
    <w:name w:val="List Paragraph"/>
    <w:basedOn w:val="Normal"/>
    <w:uiPriority w:val="34"/>
    <w:qFormat/>
    <w:rsid w:val="00CB7424"/>
    <w:pPr>
      <w:ind w:left="720"/>
      <w:contextualSpacing/>
    </w:pPr>
  </w:style>
  <w:style w:type="paragraph" w:styleId="BalloonText">
    <w:name w:val="Balloon Text"/>
    <w:basedOn w:val="Normal"/>
    <w:link w:val="BalloonTextChar"/>
    <w:uiPriority w:val="99"/>
    <w:semiHidden/>
    <w:unhideWhenUsed/>
    <w:rsid w:val="00483664"/>
    <w:rPr>
      <w:rFonts w:ascii="Tahoma" w:hAnsi="Tahoma" w:cs="Tahoma"/>
      <w:sz w:val="16"/>
      <w:szCs w:val="16"/>
    </w:rPr>
  </w:style>
  <w:style w:type="character" w:customStyle="1" w:styleId="BalloonTextChar">
    <w:name w:val="Balloon Text Char"/>
    <w:basedOn w:val="DefaultParagraphFont"/>
    <w:link w:val="BalloonText"/>
    <w:uiPriority w:val="99"/>
    <w:semiHidden/>
    <w:rsid w:val="00483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w:hAnsi="Arial"/>
      <w:b/>
      <w:i/>
      <w:sz w:val="24"/>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qFormat/>
    <w:pPr>
      <w:keepNext/>
      <w:jc w:val="right"/>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u w:val="single"/>
    </w:rPr>
  </w:style>
  <w:style w:type="character" w:styleId="Hyperlink">
    <w:name w:val="Hyperlink"/>
    <w:semiHidden/>
    <w:rPr>
      <w:color w:val="0000FF"/>
      <w:u w:val="single"/>
    </w:rPr>
  </w:style>
  <w:style w:type="paragraph" w:styleId="BodyText2">
    <w:name w:val="Body Text 2"/>
    <w:basedOn w:val="Normal"/>
    <w:semiHidden/>
    <w:rPr>
      <w:rFonts w:ascii="Arial" w:hAnsi="Arial"/>
      <w:sz w:val="24"/>
    </w:rPr>
  </w:style>
  <w:style w:type="paragraph" w:styleId="NoSpacing">
    <w:name w:val="No Spacing"/>
    <w:uiPriority w:val="1"/>
    <w:qFormat/>
    <w:rsid w:val="001A1452"/>
    <w:rPr>
      <w:rFonts w:ascii="Calibri" w:eastAsia="Calibri" w:hAnsi="Calibri"/>
      <w:sz w:val="22"/>
      <w:szCs w:val="22"/>
    </w:rPr>
  </w:style>
  <w:style w:type="character" w:styleId="Strong">
    <w:name w:val="Strong"/>
    <w:uiPriority w:val="22"/>
    <w:qFormat/>
    <w:rsid w:val="001A683A"/>
    <w:rPr>
      <w:b/>
      <w:bCs/>
    </w:rPr>
  </w:style>
  <w:style w:type="paragraph" w:styleId="NormalWeb">
    <w:name w:val="Normal (Web)"/>
    <w:basedOn w:val="Normal"/>
    <w:uiPriority w:val="99"/>
    <w:unhideWhenUsed/>
    <w:rsid w:val="0053123B"/>
    <w:pPr>
      <w:spacing w:before="100" w:beforeAutospacing="1" w:after="100" w:afterAutospacing="1"/>
    </w:pPr>
    <w:rPr>
      <w:sz w:val="24"/>
      <w:szCs w:val="24"/>
    </w:rPr>
  </w:style>
  <w:style w:type="paragraph" w:styleId="ListParagraph">
    <w:name w:val="List Paragraph"/>
    <w:basedOn w:val="Normal"/>
    <w:uiPriority w:val="34"/>
    <w:qFormat/>
    <w:rsid w:val="00CB7424"/>
    <w:pPr>
      <w:ind w:left="720"/>
      <w:contextualSpacing/>
    </w:pPr>
  </w:style>
  <w:style w:type="paragraph" w:styleId="BalloonText">
    <w:name w:val="Balloon Text"/>
    <w:basedOn w:val="Normal"/>
    <w:link w:val="BalloonTextChar"/>
    <w:uiPriority w:val="99"/>
    <w:semiHidden/>
    <w:unhideWhenUsed/>
    <w:rsid w:val="00483664"/>
    <w:rPr>
      <w:rFonts w:ascii="Tahoma" w:hAnsi="Tahoma" w:cs="Tahoma"/>
      <w:sz w:val="16"/>
      <w:szCs w:val="16"/>
    </w:rPr>
  </w:style>
  <w:style w:type="character" w:customStyle="1" w:styleId="BalloonTextChar">
    <w:name w:val="Balloon Text Char"/>
    <w:basedOn w:val="DefaultParagraphFont"/>
    <w:link w:val="BalloonText"/>
    <w:uiPriority w:val="99"/>
    <w:semiHidden/>
    <w:rsid w:val="00483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6276">
      <w:bodyDiv w:val="1"/>
      <w:marLeft w:val="0"/>
      <w:marRight w:val="0"/>
      <w:marTop w:val="0"/>
      <w:marBottom w:val="0"/>
      <w:divBdr>
        <w:top w:val="none" w:sz="0" w:space="0" w:color="auto"/>
        <w:left w:val="none" w:sz="0" w:space="0" w:color="auto"/>
        <w:bottom w:val="none" w:sz="0" w:space="0" w:color="auto"/>
        <w:right w:val="none" w:sz="0" w:space="0" w:color="auto"/>
      </w:divBdr>
      <w:divsChild>
        <w:div w:id="439959863">
          <w:marLeft w:val="0"/>
          <w:marRight w:val="0"/>
          <w:marTop w:val="0"/>
          <w:marBottom w:val="0"/>
          <w:divBdr>
            <w:top w:val="none" w:sz="0" w:space="0" w:color="auto"/>
            <w:left w:val="none" w:sz="0" w:space="0" w:color="auto"/>
            <w:bottom w:val="none" w:sz="0" w:space="0" w:color="auto"/>
            <w:right w:val="none" w:sz="0" w:space="0" w:color="auto"/>
          </w:divBdr>
        </w:div>
        <w:div w:id="1716081023">
          <w:marLeft w:val="0"/>
          <w:marRight w:val="0"/>
          <w:marTop w:val="0"/>
          <w:marBottom w:val="0"/>
          <w:divBdr>
            <w:top w:val="none" w:sz="0" w:space="0" w:color="auto"/>
            <w:left w:val="none" w:sz="0" w:space="0" w:color="auto"/>
            <w:bottom w:val="none" w:sz="0" w:space="0" w:color="auto"/>
            <w:right w:val="none" w:sz="0" w:space="0" w:color="auto"/>
          </w:divBdr>
        </w:div>
      </w:divsChild>
    </w:div>
    <w:div w:id="493187859">
      <w:bodyDiv w:val="1"/>
      <w:marLeft w:val="0"/>
      <w:marRight w:val="0"/>
      <w:marTop w:val="0"/>
      <w:marBottom w:val="0"/>
      <w:divBdr>
        <w:top w:val="none" w:sz="0" w:space="0" w:color="auto"/>
        <w:left w:val="none" w:sz="0" w:space="0" w:color="auto"/>
        <w:bottom w:val="none" w:sz="0" w:space="0" w:color="auto"/>
        <w:right w:val="none" w:sz="0" w:space="0" w:color="auto"/>
      </w:divBdr>
    </w:div>
    <w:div w:id="820391640">
      <w:bodyDiv w:val="1"/>
      <w:marLeft w:val="0"/>
      <w:marRight w:val="0"/>
      <w:marTop w:val="0"/>
      <w:marBottom w:val="0"/>
      <w:divBdr>
        <w:top w:val="none" w:sz="0" w:space="0" w:color="auto"/>
        <w:left w:val="none" w:sz="0" w:space="0" w:color="auto"/>
        <w:bottom w:val="none" w:sz="0" w:space="0" w:color="auto"/>
        <w:right w:val="none" w:sz="0" w:space="0" w:color="auto"/>
      </w:divBdr>
    </w:div>
    <w:div w:id="854074536">
      <w:bodyDiv w:val="1"/>
      <w:marLeft w:val="0"/>
      <w:marRight w:val="0"/>
      <w:marTop w:val="0"/>
      <w:marBottom w:val="0"/>
      <w:divBdr>
        <w:top w:val="none" w:sz="0" w:space="0" w:color="auto"/>
        <w:left w:val="none" w:sz="0" w:space="0" w:color="auto"/>
        <w:bottom w:val="none" w:sz="0" w:space="0" w:color="auto"/>
        <w:right w:val="none" w:sz="0" w:space="0" w:color="auto"/>
      </w:divBdr>
    </w:div>
    <w:div w:id="879435545">
      <w:bodyDiv w:val="1"/>
      <w:marLeft w:val="0"/>
      <w:marRight w:val="0"/>
      <w:marTop w:val="0"/>
      <w:marBottom w:val="0"/>
      <w:divBdr>
        <w:top w:val="none" w:sz="0" w:space="0" w:color="auto"/>
        <w:left w:val="none" w:sz="0" w:space="0" w:color="auto"/>
        <w:bottom w:val="none" w:sz="0" w:space="0" w:color="auto"/>
        <w:right w:val="none" w:sz="0" w:space="0" w:color="auto"/>
      </w:divBdr>
    </w:div>
    <w:div w:id="904874203">
      <w:bodyDiv w:val="1"/>
      <w:marLeft w:val="0"/>
      <w:marRight w:val="0"/>
      <w:marTop w:val="0"/>
      <w:marBottom w:val="0"/>
      <w:divBdr>
        <w:top w:val="none" w:sz="0" w:space="0" w:color="auto"/>
        <w:left w:val="none" w:sz="0" w:space="0" w:color="auto"/>
        <w:bottom w:val="none" w:sz="0" w:space="0" w:color="auto"/>
        <w:right w:val="none" w:sz="0" w:space="0" w:color="auto"/>
      </w:divBdr>
    </w:div>
    <w:div w:id="907112145">
      <w:bodyDiv w:val="1"/>
      <w:marLeft w:val="0"/>
      <w:marRight w:val="0"/>
      <w:marTop w:val="0"/>
      <w:marBottom w:val="0"/>
      <w:divBdr>
        <w:top w:val="none" w:sz="0" w:space="0" w:color="auto"/>
        <w:left w:val="none" w:sz="0" w:space="0" w:color="auto"/>
        <w:bottom w:val="none" w:sz="0" w:space="0" w:color="auto"/>
        <w:right w:val="none" w:sz="0" w:space="0" w:color="auto"/>
      </w:divBdr>
    </w:div>
    <w:div w:id="1410498432">
      <w:bodyDiv w:val="1"/>
      <w:marLeft w:val="0"/>
      <w:marRight w:val="0"/>
      <w:marTop w:val="0"/>
      <w:marBottom w:val="0"/>
      <w:divBdr>
        <w:top w:val="none" w:sz="0" w:space="0" w:color="auto"/>
        <w:left w:val="none" w:sz="0" w:space="0" w:color="auto"/>
        <w:bottom w:val="none" w:sz="0" w:space="0" w:color="auto"/>
        <w:right w:val="none" w:sz="0" w:space="0" w:color="auto"/>
      </w:divBdr>
    </w:div>
    <w:div w:id="19577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National Career Development Association</vt:lpstr>
    </vt:vector>
  </TitlesOfParts>
  <Company>National Career Development Association</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Career Development Association</dc:title>
  <dc:creator>Deneen Pennington</dc:creator>
  <cp:lastModifiedBy>Dianne</cp:lastModifiedBy>
  <cp:revision>2</cp:revision>
  <cp:lastPrinted>2004-07-15T19:23:00Z</cp:lastPrinted>
  <dcterms:created xsi:type="dcterms:W3CDTF">2013-05-10T00:39:00Z</dcterms:created>
  <dcterms:modified xsi:type="dcterms:W3CDTF">2013-05-10T00:39:00Z</dcterms:modified>
</cp:coreProperties>
</file>