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77542" w14:textId="5C681490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34FABA" w14:textId="71757701" w:rsidR="009665B7" w:rsidRDefault="00922D7A" w:rsidP="00922D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42634F49" wp14:editId="3A54AB78">
            <wp:extent cx="1258432" cy="147065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D9F4B" w14:textId="77777777" w:rsidR="00F42EA2" w:rsidRDefault="00F42EA2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82CDCBF" w14:textId="77777777" w:rsidR="003E2256" w:rsidRDefault="003E2256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02E49FC8" w14:textId="1FE9D213" w:rsidR="00F42EA2" w:rsidRPr="00F42EA2" w:rsidRDefault="00527FC3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HB 253 Opponent</w:t>
      </w:r>
      <w:r w:rsidR="00F42EA2" w:rsidRPr="00F42EA2">
        <w:rPr>
          <w:rFonts w:ascii="Arial" w:hAnsi="Arial" w:cs="Arial"/>
          <w:b/>
          <w:color w:val="000000"/>
        </w:rPr>
        <w:t xml:space="preserve"> Testimony to the </w:t>
      </w:r>
      <w:r>
        <w:rPr>
          <w:rFonts w:ascii="Arial" w:hAnsi="Arial" w:cs="Arial"/>
          <w:b/>
          <w:color w:val="000000"/>
        </w:rPr>
        <w:t>House Commerce &amp; Labor</w:t>
      </w:r>
      <w:r w:rsidR="00F42EA2" w:rsidRPr="00F42EA2">
        <w:rPr>
          <w:rFonts w:ascii="Arial" w:hAnsi="Arial" w:cs="Arial"/>
          <w:b/>
          <w:color w:val="000000"/>
        </w:rPr>
        <w:t xml:space="preserve"> Committee</w:t>
      </w:r>
    </w:p>
    <w:p w14:paraId="6B63A6DC" w14:textId="77777777" w:rsidR="00401567" w:rsidRDefault="00401567" w:rsidP="009665B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278EFA" w14:textId="69A3CBA5" w:rsidR="009665B7" w:rsidRP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01567">
        <w:rPr>
          <w:rFonts w:ascii="Arial" w:hAnsi="Arial" w:cs="Arial"/>
        </w:rPr>
        <w:t xml:space="preserve">Chair </w:t>
      </w:r>
      <w:r w:rsidR="00527FC3">
        <w:rPr>
          <w:rFonts w:ascii="Arial" w:hAnsi="Arial" w:cs="Arial"/>
        </w:rPr>
        <w:t>Manning</w:t>
      </w:r>
      <w:r w:rsidRPr="00401567">
        <w:rPr>
          <w:rFonts w:ascii="Arial" w:hAnsi="Arial" w:cs="Arial"/>
        </w:rPr>
        <w:t xml:space="preserve">, Vice Chair </w:t>
      </w:r>
      <w:r w:rsidR="00527FC3">
        <w:rPr>
          <w:rFonts w:ascii="Arial" w:hAnsi="Arial" w:cs="Arial"/>
        </w:rPr>
        <w:t>Dean</w:t>
      </w:r>
      <w:r w:rsidRPr="00401567">
        <w:rPr>
          <w:rFonts w:ascii="Arial" w:hAnsi="Arial" w:cs="Arial"/>
        </w:rPr>
        <w:t xml:space="preserve">, </w:t>
      </w:r>
      <w:r w:rsidR="00527FC3">
        <w:rPr>
          <w:rFonts w:ascii="Arial" w:hAnsi="Arial" w:cs="Arial"/>
        </w:rPr>
        <w:t xml:space="preserve">and </w:t>
      </w:r>
      <w:r w:rsidRPr="00401567">
        <w:rPr>
          <w:rFonts w:ascii="Arial" w:hAnsi="Arial" w:cs="Arial"/>
        </w:rPr>
        <w:t xml:space="preserve">Ranking Member </w:t>
      </w:r>
      <w:r w:rsidR="00527FC3">
        <w:rPr>
          <w:rFonts w:ascii="Arial" w:hAnsi="Arial" w:cs="Arial"/>
        </w:rPr>
        <w:t>Lepore-Hagan</w:t>
      </w:r>
      <w:r w:rsidRPr="00401567">
        <w:rPr>
          <w:rFonts w:ascii="Arial" w:hAnsi="Arial" w:cs="Arial"/>
        </w:rPr>
        <w:t xml:space="preserve">: </w:t>
      </w:r>
    </w:p>
    <w:p w14:paraId="05EADECB" w14:textId="07294D84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568F69DD" w14:textId="5C5F22A9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am writing today on behalf the osteopathic physicians and students of the Ohio Osteopathic Association to express </w:t>
      </w:r>
      <w:r w:rsidR="00527FC3">
        <w:rPr>
          <w:rFonts w:ascii="Arial" w:hAnsi="Arial" w:cs="Arial"/>
          <w:color w:val="000000"/>
        </w:rPr>
        <w:t>opposition to House Bill 253</w:t>
      </w:r>
      <w:r>
        <w:rPr>
          <w:rFonts w:ascii="Arial" w:hAnsi="Arial" w:cs="Arial"/>
          <w:color w:val="000000"/>
        </w:rPr>
        <w:t xml:space="preserve">, which would </w:t>
      </w:r>
      <w:r w:rsidR="003E2256">
        <w:rPr>
          <w:rFonts w:ascii="Arial" w:hAnsi="Arial" w:cs="Arial"/>
          <w:color w:val="000000"/>
        </w:rPr>
        <w:t>effectively a</w:t>
      </w:r>
      <w:r w:rsidR="00527FC3">
        <w:rPr>
          <w:rFonts w:ascii="Arial" w:hAnsi="Arial" w:cs="Arial"/>
          <w:color w:val="000000"/>
        </w:rPr>
        <w:t>llow for private use of fireworks</w:t>
      </w:r>
      <w:r w:rsidR="003E2256">
        <w:rPr>
          <w:rFonts w:ascii="Arial" w:hAnsi="Arial" w:cs="Arial"/>
          <w:color w:val="000000"/>
        </w:rPr>
        <w:t>.</w:t>
      </w:r>
    </w:p>
    <w:p w14:paraId="0DA50D83" w14:textId="77777777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F9BD79" w14:textId="56F08E11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42E65">
        <w:rPr>
          <w:rFonts w:ascii="Arial" w:hAnsi="Arial" w:cs="Arial"/>
          <w:color w:val="000000"/>
        </w:rPr>
        <w:t xml:space="preserve">The Ohio Osteopathic Association </w:t>
      </w:r>
      <w:r w:rsidR="009B546D">
        <w:rPr>
          <w:rFonts w:ascii="Arial" w:hAnsi="Arial" w:cs="Arial"/>
          <w:color w:val="000000"/>
        </w:rPr>
        <w:t xml:space="preserve">(OOA) </w:t>
      </w:r>
      <w:r w:rsidRPr="00442E65">
        <w:rPr>
          <w:rFonts w:ascii="Arial" w:hAnsi="Arial" w:cs="Arial"/>
          <w:color w:val="000000"/>
        </w:rPr>
        <w:t xml:space="preserve">represents approximately </w:t>
      </w:r>
      <w:r w:rsidR="00603FD0">
        <w:rPr>
          <w:rFonts w:ascii="Arial" w:hAnsi="Arial" w:cs="Arial"/>
          <w:color w:val="000000"/>
        </w:rPr>
        <w:t>5</w:t>
      </w:r>
      <w:r w:rsidRPr="00442E65">
        <w:rPr>
          <w:rFonts w:ascii="Arial" w:hAnsi="Arial" w:cs="Arial"/>
          <w:color w:val="000000"/>
        </w:rPr>
        <w:t xml:space="preserve">,000 </w:t>
      </w:r>
      <w:r w:rsidR="00603FD0">
        <w:rPr>
          <w:rFonts w:ascii="Arial" w:hAnsi="Arial" w:cs="Arial"/>
          <w:color w:val="000000"/>
        </w:rPr>
        <w:t xml:space="preserve">actively practicing </w:t>
      </w:r>
      <w:r w:rsidRPr="00442E65">
        <w:rPr>
          <w:rFonts w:ascii="Arial" w:hAnsi="Arial" w:cs="Arial"/>
          <w:color w:val="000000"/>
        </w:rPr>
        <w:t xml:space="preserve">osteopathic physicians (DOs) in the state of Ohio and more than 1,000 osteopathic medical students.  DOs represent about 1 in 6 of the total physicians practicing in Ohio and more than a quarter of the state's family physicians. </w:t>
      </w:r>
      <w:r w:rsidR="00D51CC4" w:rsidRPr="00442E65">
        <w:rPr>
          <w:rFonts w:ascii="Arial" w:hAnsi="Arial" w:cs="Arial"/>
          <w:color w:val="000000"/>
        </w:rPr>
        <w:t xml:space="preserve">Osteopathic physicians approach wellness through a comprehensive approach that recognizes the person is a unit of body, mind, and spirit.  </w:t>
      </w:r>
    </w:p>
    <w:p w14:paraId="23ACB3C8" w14:textId="77777777" w:rsidR="00527FC3" w:rsidRDefault="00527FC3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101D831" w14:textId="3FBB1BCB" w:rsidR="00527FC3" w:rsidRDefault="00527FC3" w:rsidP="00527FC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HB 253</w:t>
      </w:r>
      <w:r w:rsidR="003E2256">
        <w:rPr>
          <w:rFonts w:ascii="Arial" w:hAnsi="Arial" w:cs="Arial"/>
          <w:color w:val="000000"/>
        </w:rPr>
        <w:t>--</w:t>
      </w:r>
      <w:r>
        <w:rPr>
          <w:rFonts w:ascii="Arial" w:hAnsi="Arial" w:cs="Arial"/>
          <w:color w:val="000000"/>
        </w:rPr>
        <w:t xml:space="preserve">much like </w:t>
      </w:r>
      <w:r>
        <w:rPr>
          <w:rFonts w:ascii="Arial" w:hAnsi="Arial" w:cs="Arial"/>
        </w:rPr>
        <w:t>SB 72</w:t>
      </w:r>
      <w:r w:rsidR="003E2256">
        <w:rPr>
          <w:rFonts w:ascii="Arial" w:hAnsi="Arial" w:cs="Arial"/>
        </w:rPr>
        <w:t>--appears to be an</w:t>
      </w:r>
      <w:r>
        <w:rPr>
          <w:rFonts w:ascii="Arial" w:hAnsi="Arial" w:cs="Arial"/>
        </w:rPr>
        <w:t xml:space="preserve"> attempt by the fireworks industry to legalize discharge of fireworks in Ohio, as there’s no apparent organic groundswell of support of legalization from citizen groups.  </w:t>
      </w:r>
    </w:p>
    <w:p w14:paraId="67936003" w14:textId="170F0FBB" w:rsidR="003E2256" w:rsidRPr="003E2256" w:rsidRDefault="00527FC3" w:rsidP="003E2256">
      <w:pPr>
        <w:pStyle w:val="NormalWeb"/>
        <w:rPr>
          <w:rFonts w:ascii="Arial" w:hAnsi="Arial" w:cs="Arial"/>
        </w:rPr>
      </w:pPr>
      <w:r w:rsidRPr="003E2256">
        <w:rPr>
          <w:rFonts w:ascii="Arial" w:hAnsi="Arial" w:cs="Arial"/>
        </w:rPr>
        <w:t xml:space="preserve">HB 253 eliminates the requirement that purchasers of consumer grade fireworks must transport those fireworks out of the state within 48 hours and allows purchasers to keep fireworks in Ohio.  </w:t>
      </w:r>
      <w:r w:rsidR="003E2256" w:rsidRPr="003E2256">
        <w:rPr>
          <w:rFonts w:ascii="Arial" w:hAnsi="Arial" w:cs="Arial"/>
        </w:rPr>
        <w:t>The bill al</w:t>
      </w:r>
      <w:r w:rsidR="003E2256" w:rsidRPr="003E2256">
        <w:rPr>
          <w:rFonts w:ascii="Arial" w:hAnsi="Arial" w:cs="Arial"/>
        </w:rPr>
        <w:t>lows any person authorized to possess consumer grade fireworks to discharge, ignite, or explode those fireworks on the person’s own property or with the property owner’s permission.</w:t>
      </w:r>
    </w:p>
    <w:p w14:paraId="0C7B443A" w14:textId="082616D6" w:rsidR="00527FC3" w:rsidRPr="00AB2AE6" w:rsidRDefault="00527FC3" w:rsidP="00527FC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Physicians--especially those in emergency rooms throughout Ohio--would see an immediate increase in visits caused by recreational and reckless fireworks discharge.  </w:t>
      </w:r>
      <w:r w:rsidRPr="00AB2AE6">
        <w:rPr>
          <w:rFonts w:ascii="Arial" w:eastAsia="Times New Roman" w:hAnsi="Arial" w:cs="Arial"/>
          <w:color w:val="000000"/>
        </w:rPr>
        <w:t>Time and time again, studies show</w:t>
      </w:r>
      <w:r w:rsidRPr="003156D5">
        <w:rPr>
          <w:rFonts w:ascii="Arial" w:eastAsia="Times New Roman" w:hAnsi="Arial" w:cs="Arial"/>
          <w:color w:val="000000"/>
        </w:rPr>
        <w:t xml:space="preserve"> that both the frequency and severity of fireworks injuries increase when discharge is legalized in a state. </w:t>
      </w:r>
    </w:p>
    <w:p w14:paraId="6FF50E6E" w14:textId="77777777" w:rsidR="00527FC3" w:rsidRDefault="00527FC3" w:rsidP="00527FC3">
      <w:pPr>
        <w:rPr>
          <w:rFonts w:ascii="Calibri" w:eastAsia="Times New Roman" w:hAnsi="Calibri" w:cs="Calibri"/>
          <w:color w:val="000000"/>
          <w:sz w:val="21"/>
          <w:szCs w:val="21"/>
        </w:rPr>
      </w:pPr>
    </w:p>
    <w:p w14:paraId="273775FE" w14:textId="6FCA783A" w:rsidR="00527FC3" w:rsidRPr="003156D5" w:rsidRDefault="003E2256" w:rsidP="00527FC3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</w:t>
      </w:r>
      <w:r w:rsidR="00527FC3" w:rsidRPr="00006B61">
        <w:rPr>
          <w:rFonts w:ascii="Arial" w:eastAsia="Times New Roman" w:hAnsi="Arial" w:cs="Arial"/>
          <w:color w:val="000000"/>
        </w:rPr>
        <w:t>ost importantly, it is Ohio children who are most directly impacted by the potential passage of this bill</w:t>
      </w:r>
      <w:r w:rsidR="00527FC3">
        <w:rPr>
          <w:rFonts w:ascii="Arial" w:eastAsia="Times New Roman" w:hAnsi="Arial" w:cs="Arial"/>
          <w:color w:val="000000"/>
        </w:rPr>
        <w:t>,</w:t>
      </w:r>
      <w:r w:rsidR="00527FC3" w:rsidRPr="00006B61">
        <w:rPr>
          <w:rFonts w:ascii="Arial" w:eastAsia="Times New Roman" w:hAnsi="Arial" w:cs="Arial"/>
          <w:color w:val="000000"/>
        </w:rPr>
        <w:t xml:space="preserve"> as one-</w:t>
      </w:r>
      <w:r w:rsidR="00527FC3" w:rsidRPr="003156D5">
        <w:rPr>
          <w:rFonts w:ascii="Arial" w:eastAsia="Times New Roman" w:hAnsi="Arial" w:cs="Arial"/>
          <w:color w:val="000000"/>
        </w:rPr>
        <w:t xml:space="preserve">third </w:t>
      </w:r>
      <w:r w:rsidR="00527FC3" w:rsidRPr="00006B61">
        <w:rPr>
          <w:rFonts w:ascii="Arial" w:eastAsia="Times New Roman" w:hAnsi="Arial" w:cs="Arial"/>
          <w:color w:val="000000"/>
        </w:rPr>
        <w:t xml:space="preserve">of all injuries </w:t>
      </w:r>
      <w:r w:rsidR="00527FC3" w:rsidRPr="003156D5">
        <w:rPr>
          <w:rFonts w:ascii="Arial" w:eastAsia="Times New Roman" w:hAnsi="Arial" w:cs="Arial"/>
          <w:color w:val="000000"/>
        </w:rPr>
        <w:t>are to kids</w:t>
      </w:r>
      <w:r w:rsidR="00527FC3" w:rsidRPr="00006B61">
        <w:rPr>
          <w:rFonts w:ascii="Arial" w:eastAsia="Times New Roman" w:hAnsi="Arial" w:cs="Arial"/>
          <w:color w:val="000000"/>
        </w:rPr>
        <w:t xml:space="preserve">.  Further, half of all fireworks injuries are to bystanders.  </w:t>
      </w:r>
    </w:p>
    <w:p w14:paraId="15B657A2" w14:textId="77777777" w:rsidR="00527FC3" w:rsidRPr="003156D5" w:rsidRDefault="00527FC3" w:rsidP="00527FC3">
      <w:pPr>
        <w:rPr>
          <w:rFonts w:ascii="Arial" w:eastAsia="Times New Roman" w:hAnsi="Arial" w:cs="Arial"/>
          <w:color w:val="000000"/>
        </w:rPr>
      </w:pPr>
    </w:p>
    <w:p w14:paraId="590AEEF6" w14:textId="0F17DD5F" w:rsidR="009665B7" w:rsidRPr="003E2256" w:rsidRDefault="00527FC3" w:rsidP="00F85A24">
      <w:pPr>
        <w:rPr>
          <w:rFonts w:ascii="Arial" w:hAnsi="Arial" w:cs="Arial"/>
        </w:rPr>
      </w:pPr>
      <w:r w:rsidRPr="00006B61">
        <w:rPr>
          <w:rFonts w:ascii="Arial" w:eastAsia="Times New Roman" w:hAnsi="Arial" w:cs="Arial"/>
          <w:color w:val="000000"/>
        </w:rPr>
        <w:t>The OOA strongly urges your help in</w:t>
      </w:r>
      <w:r>
        <w:rPr>
          <w:rFonts w:ascii="Arial" w:eastAsia="Times New Roman" w:hAnsi="Arial" w:cs="Arial"/>
          <w:color w:val="000000"/>
        </w:rPr>
        <w:t xml:space="preserve"> securing a safe</w:t>
      </w:r>
      <w:r w:rsidRPr="00006B61">
        <w:rPr>
          <w:rFonts w:ascii="Arial" w:eastAsia="Times New Roman" w:hAnsi="Arial" w:cs="Arial"/>
          <w:color w:val="000000"/>
        </w:rPr>
        <w:t xml:space="preserve"> environment for Ohio citizens by removing the discharge legalization from </w:t>
      </w:r>
      <w:r w:rsidR="003E2256">
        <w:rPr>
          <w:rFonts w:ascii="Arial" w:eastAsia="Times New Roman" w:hAnsi="Arial" w:cs="Arial"/>
          <w:color w:val="000000"/>
        </w:rPr>
        <w:t>HB 253</w:t>
      </w:r>
      <w:r w:rsidRPr="00006B61">
        <w:rPr>
          <w:rFonts w:ascii="Arial" w:eastAsia="Times New Roman" w:hAnsi="Arial" w:cs="Arial"/>
          <w:color w:val="000000"/>
        </w:rPr>
        <w:t xml:space="preserve">.  </w:t>
      </w:r>
      <w:r w:rsidR="0092143D" w:rsidRPr="0013017B">
        <w:rPr>
          <w:rFonts w:ascii="Arial" w:eastAsia="Times New Roman" w:hAnsi="Arial" w:cs="Arial"/>
        </w:rPr>
        <w:t>Thank</w:t>
      </w:r>
      <w:r w:rsidR="0013017B">
        <w:rPr>
          <w:rFonts w:ascii="Arial" w:eastAsia="Times New Roman" w:hAnsi="Arial" w:cs="Arial"/>
        </w:rPr>
        <w:t xml:space="preserve"> you</w:t>
      </w:r>
      <w:r w:rsidR="00DB65E3" w:rsidRPr="0013017B">
        <w:rPr>
          <w:rFonts w:ascii="Arial" w:eastAsia="Times New Roman" w:hAnsi="Arial" w:cs="Arial"/>
        </w:rPr>
        <w:t xml:space="preserve"> to the </w:t>
      </w:r>
      <w:r>
        <w:rPr>
          <w:rFonts w:ascii="Arial" w:eastAsia="Times New Roman" w:hAnsi="Arial" w:cs="Arial"/>
        </w:rPr>
        <w:t>House Commerce &amp; Labor</w:t>
      </w:r>
      <w:r w:rsidR="00DB65E3" w:rsidRPr="0013017B">
        <w:rPr>
          <w:rFonts w:ascii="Arial" w:eastAsia="Times New Roman" w:hAnsi="Arial" w:cs="Arial"/>
        </w:rPr>
        <w:t xml:space="preserve"> Committee for its </w:t>
      </w:r>
      <w:r w:rsidR="0092143D" w:rsidRPr="0013017B">
        <w:rPr>
          <w:rFonts w:ascii="Arial" w:eastAsia="Times New Roman" w:hAnsi="Arial" w:cs="Arial"/>
        </w:rPr>
        <w:t xml:space="preserve">consideration. </w:t>
      </w:r>
    </w:p>
    <w:p w14:paraId="01E15F15" w14:textId="3E095B48" w:rsidR="00902FC6" w:rsidRDefault="00902FC6" w:rsidP="009665B7">
      <w:pPr>
        <w:rPr>
          <w:rFonts w:ascii="Arial" w:eastAsia="Times New Roman" w:hAnsi="Arial" w:cs="Arial"/>
          <w:color w:val="000000"/>
        </w:rPr>
      </w:pPr>
    </w:p>
    <w:p w14:paraId="07FFAAE9" w14:textId="1C26DAB1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>Matt Harney</w:t>
      </w:r>
      <w:r w:rsidR="00527FC3">
        <w:rPr>
          <w:rFonts w:ascii="Arial" w:eastAsia="Times New Roman" w:hAnsi="Arial" w:cs="Arial"/>
          <w:color w:val="000000"/>
        </w:rPr>
        <w:t>, MBA</w:t>
      </w:r>
    </w:p>
    <w:p w14:paraId="260D5485" w14:textId="22F40CA1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079552BC" w14:textId="1CDE6403" w:rsidR="00902FC6" w:rsidRPr="009665B7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  <w:bookmarkStart w:id="0" w:name="_GoBack"/>
      <w:bookmarkEnd w:id="0"/>
    </w:p>
    <w:p w14:paraId="5D22AFD1" w14:textId="77777777" w:rsidR="008E4AFA" w:rsidRPr="008E4AFA" w:rsidRDefault="008E4AFA" w:rsidP="009665B7">
      <w:pPr>
        <w:rPr>
          <w:rFonts w:ascii="Arial" w:hAnsi="Arial" w:cs="Arial"/>
          <w:u w:val="single"/>
        </w:rPr>
      </w:pPr>
    </w:p>
    <w:sectPr w:rsidR="008E4AFA" w:rsidRPr="008E4AFA" w:rsidSect="003E225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A6B1B"/>
    <w:multiLevelType w:val="multilevel"/>
    <w:tmpl w:val="8CD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B7"/>
    <w:rsid w:val="00020FE8"/>
    <w:rsid w:val="000637F7"/>
    <w:rsid w:val="000B3065"/>
    <w:rsid w:val="000C3105"/>
    <w:rsid w:val="000E5F77"/>
    <w:rsid w:val="0013017B"/>
    <w:rsid w:val="001452C1"/>
    <w:rsid w:val="001A2168"/>
    <w:rsid w:val="00203FCC"/>
    <w:rsid w:val="002557F7"/>
    <w:rsid w:val="00255A94"/>
    <w:rsid w:val="00260C5F"/>
    <w:rsid w:val="002C36B6"/>
    <w:rsid w:val="00316DAA"/>
    <w:rsid w:val="003E2256"/>
    <w:rsid w:val="00401567"/>
    <w:rsid w:val="00442E65"/>
    <w:rsid w:val="00453BEE"/>
    <w:rsid w:val="00490FD6"/>
    <w:rsid w:val="00506DD5"/>
    <w:rsid w:val="00527FC3"/>
    <w:rsid w:val="00582BE9"/>
    <w:rsid w:val="00603FD0"/>
    <w:rsid w:val="00632DE0"/>
    <w:rsid w:val="00685A4F"/>
    <w:rsid w:val="00702646"/>
    <w:rsid w:val="00767D0E"/>
    <w:rsid w:val="00860BA9"/>
    <w:rsid w:val="008E4AFA"/>
    <w:rsid w:val="00902FC6"/>
    <w:rsid w:val="0092143D"/>
    <w:rsid w:val="00922D7A"/>
    <w:rsid w:val="009561E3"/>
    <w:rsid w:val="009665B7"/>
    <w:rsid w:val="009B546D"/>
    <w:rsid w:val="00A532FF"/>
    <w:rsid w:val="00AB2BC1"/>
    <w:rsid w:val="00B436C4"/>
    <w:rsid w:val="00C672AA"/>
    <w:rsid w:val="00CA29ED"/>
    <w:rsid w:val="00D01669"/>
    <w:rsid w:val="00D51CC4"/>
    <w:rsid w:val="00D77802"/>
    <w:rsid w:val="00D82751"/>
    <w:rsid w:val="00DB65E3"/>
    <w:rsid w:val="00E57118"/>
    <w:rsid w:val="00E64E5B"/>
    <w:rsid w:val="00F42EA2"/>
    <w:rsid w:val="00F8016E"/>
    <w:rsid w:val="00F85A24"/>
    <w:rsid w:val="00F9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440"/>
  <w15:chartTrackingRefBased/>
  <w15:docId w15:val="{56384D58-7765-0D4B-941A-F714C6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6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665B7"/>
  </w:style>
  <w:style w:type="paragraph" w:styleId="NormalWeb">
    <w:name w:val="Normal (Web)"/>
    <w:basedOn w:val="Normal"/>
    <w:uiPriority w:val="99"/>
    <w:unhideWhenUsed/>
    <w:rsid w:val="00401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55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27</cp:revision>
  <dcterms:created xsi:type="dcterms:W3CDTF">2019-11-18T19:37:00Z</dcterms:created>
  <dcterms:modified xsi:type="dcterms:W3CDTF">2020-06-03T13:48:00Z</dcterms:modified>
</cp:coreProperties>
</file>