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A82BD" w14:textId="77777777" w:rsidR="00B82D7D" w:rsidRPr="00B82D7D" w:rsidRDefault="00B82D7D" w:rsidP="003B77DC">
      <w:pPr>
        <w:spacing w:after="0" w:line="240" w:lineRule="auto"/>
        <w:outlineLvl w:val="0"/>
        <w:rPr>
          <w:rFonts w:ascii="Arial" w:eastAsia="Times New Roman" w:hAnsi="Arial" w:cs="Arial"/>
          <w:color w:val="000000"/>
          <w:sz w:val="24"/>
          <w:szCs w:val="24"/>
        </w:rPr>
      </w:pPr>
      <w:bookmarkStart w:id="0" w:name="_GoBack"/>
      <w:bookmarkEnd w:id="0"/>
      <w:r w:rsidRPr="00B82D7D">
        <w:rPr>
          <w:rFonts w:ascii="Arial" w:eastAsia="Times New Roman" w:hAnsi="Arial" w:cs="Arial"/>
          <w:b/>
          <w:bCs/>
          <w:color w:val="4A598C"/>
          <w:sz w:val="28"/>
          <w:szCs w:val="28"/>
        </w:rPr>
        <w:t>Job Vacancy Notice</w:t>
      </w:r>
      <w:r w:rsidRPr="00B82D7D">
        <w:rPr>
          <w:rFonts w:ascii="Arial" w:eastAsia="Times New Roman" w:hAnsi="Arial" w:cs="Arial"/>
          <w:color w:val="000000"/>
          <w:sz w:val="24"/>
          <w:szCs w:val="24"/>
        </w:rPr>
        <w:t xml:space="preserve"> </w:t>
      </w:r>
    </w:p>
    <w:p w14:paraId="6D664C1F" w14:textId="77777777" w:rsidR="00B82D7D" w:rsidRPr="00B82D7D" w:rsidRDefault="00B82D7D" w:rsidP="00B82D7D">
      <w:pPr>
        <w:tabs>
          <w:tab w:val="left" w:pos="120"/>
          <w:tab w:val="left" w:pos="1965"/>
          <w:tab w:val="left" w:pos="1995"/>
        </w:tabs>
        <w:spacing w:after="0" w:line="240" w:lineRule="auto"/>
        <w:rPr>
          <w:rFonts w:ascii="Times New Roman" w:eastAsia="Times New Roman" w:hAnsi="Times New Roman" w:cs="Times New Roman"/>
          <w:sz w:val="20"/>
          <w:szCs w:val="20"/>
        </w:rPr>
      </w:pPr>
      <w:r w:rsidRPr="00B82D7D">
        <w:rPr>
          <w:rFonts w:ascii="Arial" w:eastAsia="Times New Roman" w:hAnsi="Arial" w:cs="Arial"/>
          <w:color w:val="000000"/>
          <w:sz w:val="24"/>
          <w:szCs w:val="24"/>
        </w:rPr>
        <w:tab/>
      </w:r>
      <w:r w:rsidRPr="00B82D7D">
        <w:rPr>
          <w:rFonts w:ascii="Times New Roman" w:eastAsia="Times New Roman" w:hAnsi="Times New Roman" w:cs="Times New Roman"/>
          <w:sz w:val="20"/>
          <w:szCs w:val="20"/>
        </w:rPr>
        <w:tab/>
      </w:r>
      <w:r w:rsidRPr="00B82D7D">
        <w:rPr>
          <w:rFonts w:ascii="Times New Roman" w:eastAsia="Times New Roman" w:hAnsi="Times New Roman" w:cs="Times New Roman"/>
          <w:sz w:val="20"/>
          <w:szCs w:val="20"/>
        </w:rPr>
        <w:tab/>
      </w:r>
      <w:r w:rsidRPr="00B82D7D">
        <w:rPr>
          <w:rFonts w:ascii="Times New Roman" w:eastAsia="Times New Roman" w:hAnsi="Times New Roman" w:cs="Times New Roman"/>
          <w:sz w:val="20"/>
          <w:szCs w:val="20"/>
        </w:rPr>
        <w:tab/>
      </w:r>
    </w:p>
    <w:p w14:paraId="08833BB3" w14:textId="77777777" w:rsidR="00B82D7D" w:rsidRPr="00B82D7D" w:rsidRDefault="00B82D7D" w:rsidP="003B77DC">
      <w:pPr>
        <w:tabs>
          <w:tab w:val="left" w:pos="120"/>
          <w:tab w:val="left" w:pos="1995"/>
        </w:tabs>
        <w:spacing w:after="0" w:line="240" w:lineRule="auto"/>
        <w:outlineLvl w:val="0"/>
        <w:rPr>
          <w:rFonts w:ascii="Times New Roman" w:eastAsia="Times New Roman" w:hAnsi="Times New Roman" w:cs="Times New Roman"/>
          <w:sz w:val="20"/>
          <w:szCs w:val="20"/>
        </w:rPr>
      </w:pPr>
      <w:r w:rsidRPr="00B82D7D">
        <w:rPr>
          <w:rFonts w:ascii="Arial" w:eastAsia="Times New Roman" w:hAnsi="Arial" w:cs="Arial"/>
          <w:b/>
          <w:bCs/>
          <w:color w:val="000000"/>
          <w:sz w:val="18"/>
          <w:szCs w:val="18"/>
        </w:rPr>
        <w:t>Job Title:</w:t>
      </w:r>
      <w:r w:rsidRPr="00B82D7D">
        <w:rPr>
          <w:rFonts w:ascii="Times New Roman" w:eastAsia="Times New Roman" w:hAnsi="Times New Roman" w:cs="Times New Roman"/>
          <w:sz w:val="24"/>
          <w:szCs w:val="24"/>
        </w:rPr>
        <w:t xml:space="preserve"> </w:t>
      </w: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bdr w:val="none" w:sz="0" w:space="0" w:color="auto" w:frame="1"/>
        </w:rPr>
        <w:t>Assistant Professor - Communication Studies</w:t>
      </w:r>
      <w:r w:rsidRPr="00B82D7D">
        <w:rPr>
          <w:rFonts w:ascii="Times New Roman" w:eastAsia="Times New Roman" w:hAnsi="Times New Roman" w:cs="Times New Roman"/>
          <w:sz w:val="24"/>
          <w:szCs w:val="24"/>
        </w:rPr>
        <w:t xml:space="preserve"> </w:t>
      </w:r>
    </w:p>
    <w:p w14:paraId="2D95EE03" w14:textId="77777777" w:rsidR="00B82D7D" w:rsidRPr="00B82D7D" w:rsidRDefault="00B82D7D" w:rsidP="00B82D7D">
      <w:pPr>
        <w:tabs>
          <w:tab w:val="left" w:pos="120"/>
          <w:tab w:val="left" w:pos="1995"/>
        </w:tabs>
        <w:spacing w:after="0" w:line="240" w:lineRule="auto"/>
        <w:rPr>
          <w:rFonts w:ascii="Times New Roman" w:eastAsia="Times New Roman" w:hAnsi="Times New Roman" w:cs="Times New Roman"/>
          <w:sz w:val="24"/>
          <w:szCs w:val="24"/>
        </w:rPr>
      </w:pPr>
      <w:r w:rsidRPr="00B82D7D">
        <w:rPr>
          <w:rFonts w:ascii="Arial" w:eastAsia="Times New Roman" w:hAnsi="Arial" w:cs="Arial"/>
          <w:b/>
          <w:bCs/>
          <w:color w:val="000000"/>
          <w:sz w:val="18"/>
          <w:szCs w:val="18"/>
        </w:rPr>
        <w:t>Job ID:</w:t>
      </w:r>
      <w:r w:rsidRPr="00B82D7D">
        <w:rPr>
          <w:rFonts w:ascii="Times New Roman" w:eastAsia="Times New Roman" w:hAnsi="Times New Roman" w:cs="Times New Roman"/>
          <w:sz w:val="24"/>
          <w:szCs w:val="24"/>
        </w:rPr>
        <w:t xml:space="preserve"> </w:t>
      </w: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bdr w:val="none" w:sz="0" w:space="0" w:color="auto" w:frame="1"/>
        </w:rPr>
        <w:t>21788</w:t>
      </w:r>
      <w:r w:rsidRPr="00B82D7D">
        <w:rPr>
          <w:rFonts w:ascii="Times New Roman" w:eastAsia="Times New Roman" w:hAnsi="Times New Roman" w:cs="Times New Roman"/>
          <w:sz w:val="24"/>
          <w:szCs w:val="24"/>
        </w:rPr>
        <w:t xml:space="preserve"> </w:t>
      </w:r>
    </w:p>
    <w:p w14:paraId="6BD8B477" w14:textId="77777777" w:rsidR="00B82D7D" w:rsidRPr="00B82D7D" w:rsidRDefault="00B82D7D" w:rsidP="00B82D7D">
      <w:pPr>
        <w:tabs>
          <w:tab w:val="left" w:pos="120"/>
          <w:tab w:val="left" w:pos="1965"/>
        </w:tabs>
        <w:spacing w:after="0" w:line="240" w:lineRule="auto"/>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 xml:space="preserve">Location: </w:t>
      </w: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LaGuardia Community College</w:t>
      </w:r>
      <w:r w:rsidRPr="00B82D7D">
        <w:rPr>
          <w:rFonts w:ascii="Times New Roman" w:eastAsia="Times New Roman" w:hAnsi="Times New Roman" w:cs="Times New Roman"/>
          <w:sz w:val="24"/>
          <w:szCs w:val="24"/>
        </w:rPr>
        <w:t xml:space="preserve"> </w:t>
      </w:r>
    </w:p>
    <w:p w14:paraId="73902F17" w14:textId="77777777" w:rsidR="00B82D7D" w:rsidRPr="00B82D7D" w:rsidRDefault="00B82D7D" w:rsidP="00B82D7D">
      <w:pPr>
        <w:tabs>
          <w:tab w:val="left" w:pos="6"/>
          <w:tab w:val="left" w:pos="8445"/>
          <w:tab w:val="left" w:pos="8656"/>
          <w:tab w:val="left" w:pos="9477"/>
          <w:tab w:val="left" w:pos="10109"/>
          <w:tab w:val="left" w:pos="10293"/>
        </w:tabs>
        <w:spacing w:after="0" w:line="240" w:lineRule="auto"/>
        <w:rPr>
          <w:rFonts w:ascii="Times New Roman" w:eastAsia="Times New Roman" w:hAnsi="Times New Roman" w:cs="Times New Roman"/>
          <w:sz w:val="20"/>
          <w:szCs w:val="20"/>
        </w:rPr>
      </w:pPr>
      <w:r w:rsidRPr="00B82D7D">
        <w:rPr>
          <w:rFonts w:ascii="Times New Roman" w:eastAsia="Times New Roman" w:hAnsi="Times New Roman" w:cs="Times New Roman"/>
          <w:sz w:val="20"/>
          <w:szCs w:val="20"/>
        </w:rPr>
        <w:tab/>
      </w:r>
      <w:r w:rsidRPr="00B82D7D">
        <w:rPr>
          <w:rFonts w:ascii="Arial" w:eastAsia="Times New Roman" w:hAnsi="Arial" w:cs="Arial"/>
          <w:b/>
          <w:bCs/>
          <w:color w:val="000000"/>
          <w:sz w:val="18"/>
          <w:szCs w:val="18"/>
        </w:rPr>
        <w:t>Full/Part Time:</w:t>
      </w:r>
      <w:r w:rsidRPr="00B82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B82D7D">
        <w:rPr>
          <w:rFonts w:ascii="Arial" w:eastAsia="Times New Roman" w:hAnsi="Arial" w:cs="Arial"/>
          <w:color w:val="000000"/>
          <w:sz w:val="18"/>
          <w:szCs w:val="18"/>
          <w:bdr w:val="none" w:sz="0" w:space="0" w:color="auto" w:frame="1"/>
        </w:rPr>
        <w:t>Full-Time</w:t>
      </w:r>
      <w:r w:rsidRPr="00B82D7D">
        <w:rPr>
          <w:rFonts w:ascii="Arial" w:eastAsia="Times New Roman" w:hAnsi="Arial" w:cs="Arial"/>
          <w:color w:val="000000"/>
          <w:sz w:val="24"/>
          <w:szCs w:val="24"/>
        </w:rPr>
        <w:t xml:space="preserve"> </w:t>
      </w:r>
    </w:p>
    <w:p w14:paraId="7D6B7AEA" w14:textId="77777777" w:rsidR="00B82D7D" w:rsidRPr="00B82D7D" w:rsidRDefault="00B82D7D" w:rsidP="00B82D7D">
      <w:pPr>
        <w:tabs>
          <w:tab w:val="left" w:pos="6"/>
          <w:tab w:val="left" w:pos="8445"/>
        </w:tabs>
        <w:spacing w:after="0" w:line="240" w:lineRule="auto"/>
        <w:rPr>
          <w:rFonts w:ascii="Arial" w:eastAsia="Times New Roman" w:hAnsi="Arial" w:cs="Arial"/>
          <w:color w:val="000000"/>
          <w:sz w:val="24"/>
          <w:szCs w:val="24"/>
        </w:rPr>
      </w:pPr>
      <w:r w:rsidRPr="00B82D7D">
        <w:rPr>
          <w:rFonts w:ascii="Arial" w:eastAsia="Times New Roman" w:hAnsi="Arial" w:cs="Arial"/>
          <w:color w:val="000000"/>
          <w:sz w:val="24"/>
          <w:szCs w:val="24"/>
        </w:rPr>
        <w:tab/>
      </w:r>
      <w:r w:rsidRPr="00B82D7D">
        <w:rPr>
          <w:rFonts w:ascii="Arial" w:eastAsia="Times New Roman" w:hAnsi="Arial" w:cs="Arial"/>
          <w:b/>
          <w:bCs/>
          <w:color w:val="000000"/>
          <w:sz w:val="18"/>
          <w:szCs w:val="18"/>
        </w:rPr>
        <w:t>Regular/Temporary:</w:t>
      </w:r>
      <w:r w:rsidRPr="00B82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B82D7D">
        <w:rPr>
          <w:rFonts w:ascii="Arial" w:eastAsia="Times New Roman" w:hAnsi="Arial" w:cs="Arial"/>
          <w:color w:val="000000"/>
          <w:sz w:val="18"/>
          <w:szCs w:val="18"/>
          <w:bdr w:val="none" w:sz="0" w:space="0" w:color="auto" w:frame="1"/>
        </w:rPr>
        <w:t>Regular</w:t>
      </w:r>
      <w:r w:rsidRPr="00B82D7D">
        <w:rPr>
          <w:rFonts w:ascii="Arial" w:eastAsia="Times New Roman" w:hAnsi="Arial" w:cs="Arial"/>
          <w:color w:val="000000"/>
          <w:sz w:val="24"/>
          <w:szCs w:val="24"/>
        </w:rPr>
        <w:t xml:space="preserve"> </w:t>
      </w:r>
    </w:p>
    <w:p w14:paraId="1F576310" w14:textId="77777777" w:rsidR="00B82D7D" w:rsidRPr="00B82D7D" w:rsidRDefault="00B82D7D" w:rsidP="00B82D7D">
      <w:pPr>
        <w:tabs>
          <w:tab w:val="left" w:pos="6"/>
          <w:tab w:val="left" w:pos="9477"/>
          <w:tab w:val="left" w:pos="10109"/>
          <w:tab w:val="left" w:pos="10293"/>
        </w:tabs>
        <w:spacing w:after="0" w:line="240" w:lineRule="auto"/>
        <w:rPr>
          <w:rFonts w:ascii="Times New Roman" w:eastAsia="Times New Roman" w:hAnsi="Times New Roman" w:cs="Times New Roman"/>
          <w:sz w:val="20"/>
          <w:szCs w:val="20"/>
        </w:rPr>
      </w:pPr>
      <w:r w:rsidRPr="00B82D7D">
        <w:rPr>
          <w:rFonts w:ascii="Arial" w:eastAsia="Times New Roman" w:hAnsi="Arial" w:cs="Arial"/>
          <w:color w:val="000000"/>
          <w:sz w:val="24"/>
          <w:szCs w:val="24"/>
        </w:rPr>
        <w:tab/>
      </w:r>
      <w:r w:rsidRPr="00B82D7D">
        <w:rPr>
          <w:rFonts w:ascii="Times New Roman" w:eastAsia="Times New Roman" w:hAnsi="Times New Roman" w:cs="Times New Roman"/>
          <w:sz w:val="20"/>
          <w:szCs w:val="20"/>
        </w:rPr>
        <w:tab/>
      </w:r>
    </w:p>
    <w:p w14:paraId="7680209F" w14:textId="77777777" w:rsidR="00B82D7D" w:rsidRPr="00B82D7D" w:rsidRDefault="00B82D7D" w:rsidP="00B82D7D">
      <w:pPr>
        <w:tabs>
          <w:tab w:val="left" w:pos="21"/>
        </w:tabs>
        <w:spacing w:after="0" w:line="240" w:lineRule="auto"/>
        <w:rPr>
          <w:rFonts w:ascii="Times New Roman" w:eastAsia="Times New Roman" w:hAnsi="Times New Roman" w:cs="Times New Roman"/>
          <w:sz w:val="20"/>
          <w:szCs w:val="20"/>
        </w:rPr>
      </w:pPr>
      <w:r w:rsidRPr="00B82D7D">
        <w:rPr>
          <w:rFonts w:ascii="Times New Roman" w:eastAsia="Times New Roman" w:hAnsi="Times New Roman" w:cs="Times New Roman"/>
          <w:sz w:val="20"/>
          <w:szCs w:val="20"/>
        </w:rPr>
        <w:tab/>
      </w:r>
      <w:r w:rsidRPr="00B82D7D">
        <w:rPr>
          <w:rFonts w:ascii="Times New Roman" w:eastAsia="Times New Roman" w:hAnsi="Times New Roman" w:cs="Times New Roman"/>
          <w:sz w:val="20"/>
          <w:szCs w:val="20"/>
        </w:rPr>
        <w:tab/>
      </w:r>
    </w:p>
    <w:p w14:paraId="2C705C5D" w14:textId="77777777" w:rsidR="00B82D7D" w:rsidRP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0"/>
          <w:szCs w:val="20"/>
        </w:rPr>
        <w:tab/>
      </w:r>
      <w:r w:rsidRPr="00B82D7D">
        <w:rPr>
          <w:rFonts w:ascii="Arial" w:eastAsia="Times New Roman" w:hAnsi="Arial" w:cs="Arial"/>
          <w:b/>
          <w:bCs/>
          <w:color w:val="000000"/>
          <w:sz w:val="18"/>
          <w:szCs w:val="18"/>
        </w:rPr>
        <w:t>FACULTY VACANCY ANNOUNCEMENT</w:t>
      </w:r>
      <w:r w:rsidRPr="00B82D7D">
        <w:rPr>
          <w:rFonts w:ascii="Times New Roman" w:eastAsia="Times New Roman" w:hAnsi="Times New Roman" w:cs="Times New Roman"/>
          <w:sz w:val="24"/>
          <w:szCs w:val="24"/>
        </w:rPr>
        <w:t xml:space="preserve"> </w:t>
      </w:r>
    </w:p>
    <w:p w14:paraId="6D942523" w14:textId="77777777" w:rsidR="00B82D7D" w:rsidRDefault="00B82D7D" w:rsidP="00B82D7D">
      <w:pPr>
        <w:tabs>
          <w:tab w:val="left" w:pos="21"/>
        </w:tabs>
        <w:spacing w:after="0" w:line="240" w:lineRule="auto"/>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 xml:space="preserve">LaGuardia Community College, located in Long Island City, Queens, educates more than 50,000 New Yorkers annually through degree, certificate, and continuing education programs. Our guiding principle Dare To Do More reflects our belief in the transformative power of education—not just for individuals, but for our community and our country—creating pathways for achievement and safeguarding the middle class. LaGuardia is a national voice on behalf of community colleges, where half of all US college students study. Part of the City University of New York (CUNY), the College reflects the legacy of our namesake, </w:t>
      </w:r>
      <w:proofErr w:type="spellStart"/>
      <w:r w:rsidRPr="00B82D7D">
        <w:rPr>
          <w:rFonts w:ascii="Arial" w:eastAsia="Times New Roman" w:hAnsi="Arial" w:cs="Arial"/>
          <w:color w:val="000000"/>
          <w:sz w:val="18"/>
          <w:szCs w:val="18"/>
        </w:rPr>
        <w:t>Fiorello</w:t>
      </w:r>
      <w:proofErr w:type="spellEnd"/>
      <w:r w:rsidRPr="00B82D7D">
        <w:rPr>
          <w:rFonts w:ascii="Arial" w:eastAsia="Times New Roman" w:hAnsi="Arial" w:cs="Arial"/>
          <w:color w:val="000000"/>
          <w:sz w:val="18"/>
          <w:szCs w:val="18"/>
        </w:rPr>
        <w:t xml:space="preserve"> H. LaGuardia, the former NYC mayor beloved for his championing the underserved. Since our doors opened in 1971, our programs regularly become national models for pushing boundaries to give people of all backgrounds access to a high quality, affordable college education. We invite you to join us in imagining what our students, our community, and our country can become. Visit www.LaGuardia.edu to learn more.</w:t>
      </w:r>
      <w:r w:rsidRPr="00B82D7D">
        <w:rPr>
          <w:rFonts w:ascii="Arial" w:eastAsia="Times New Roman" w:hAnsi="Arial" w:cs="Arial"/>
          <w:color w:val="000000"/>
          <w:sz w:val="18"/>
          <w:szCs w:val="18"/>
        </w:rPr>
        <w:br/>
      </w:r>
      <w:r w:rsidRPr="00B82D7D">
        <w:rPr>
          <w:rFonts w:ascii="Arial" w:eastAsia="Times New Roman" w:hAnsi="Arial" w:cs="Arial"/>
          <w:color w:val="000000"/>
          <w:sz w:val="18"/>
          <w:szCs w:val="18"/>
        </w:rPr>
        <w:br/>
        <w:t>LaGuardia Community College’s Humanities Department is accepting applications for a tenure-track Assistant Professor of Communication Studies beginning from September 1st, 2020. The successful candidate will teach program required courses (Introduction to Communication Studies; Public Speaking; Interpersonal Communication; Intercultural Communication; Communication Theory) as well as courses in their area of specialization; engage in research and scholarly activity; advise students in transfer and career readiness; provide service to the program, the department, the college, and the wider community; and support students recruitment and retention efforts.</w:t>
      </w:r>
      <w:r w:rsidRPr="00B82D7D">
        <w:rPr>
          <w:rFonts w:ascii="Times New Roman" w:eastAsia="Times New Roman" w:hAnsi="Times New Roman" w:cs="Times New Roman"/>
          <w:sz w:val="24"/>
          <w:szCs w:val="24"/>
        </w:rPr>
        <w:t xml:space="preserve"> </w:t>
      </w:r>
    </w:p>
    <w:p w14:paraId="6761A93F" w14:textId="77777777" w:rsidR="00B82D7D" w:rsidRPr="00B82D7D" w:rsidRDefault="00B82D7D" w:rsidP="00B82D7D">
      <w:pPr>
        <w:tabs>
          <w:tab w:val="left" w:pos="21"/>
        </w:tabs>
        <w:spacing w:after="0" w:line="240" w:lineRule="auto"/>
        <w:rPr>
          <w:rFonts w:ascii="Times New Roman" w:eastAsia="Times New Roman" w:hAnsi="Times New Roman" w:cs="Times New Roman"/>
          <w:sz w:val="24"/>
          <w:szCs w:val="24"/>
        </w:rPr>
      </w:pPr>
    </w:p>
    <w:p w14:paraId="28A6C7B4" w14:textId="77777777" w:rsidR="00B82D7D" w:rsidRP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b/>
          <w:bCs/>
          <w:color w:val="000000"/>
          <w:sz w:val="18"/>
          <w:szCs w:val="18"/>
        </w:rPr>
        <w:t>QUALIFICATIONS</w:t>
      </w:r>
      <w:r w:rsidRPr="00B82D7D">
        <w:rPr>
          <w:rFonts w:ascii="Times New Roman" w:eastAsia="Times New Roman" w:hAnsi="Times New Roman" w:cs="Times New Roman"/>
          <w:sz w:val="24"/>
          <w:szCs w:val="24"/>
        </w:rPr>
        <w:t xml:space="preserve"> </w:t>
      </w:r>
    </w:p>
    <w:p w14:paraId="21481ADC" w14:textId="77777777" w:rsidR="00B82D7D" w:rsidRDefault="00B82D7D" w:rsidP="00B82D7D">
      <w:pPr>
        <w:tabs>
          <w:tab w:val="left" w:pos="21"/>
        </w:tabs>
        <w:spacing w:after="0" w:line="240" w:lineRule="auto"/>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Candidates must possess a PhD in Communication Studies or a closely related field. Candidates must also have previous community college/undergraduate teaching experience and demonstrate a commitment to community college education with the ability to teach successfully, to conduct scholarship, and to cooperate with others for the good of the institution. The successful candidate should embrace service to the department and college and have experience serving on committees, organizing events, working on assessment or developing articulation agreements.</w:t>
      </w:r>
      <w:r w:rsidRPr="00B82D7D">
        <w:rPr>
          <w:rFonts w:ascii="Arial" w:eastAsia="Times New Roman" w:hAnsi="Arial" w:cs="Arial"/>
          <w:color w:val="000000"/>
          <w:sz w:val="18"/>
          <w:szCs w:val="18"/>
        </w:rPr>
        <w:br/>
      </w:r>
      <w:r w:rsidRPr="00B82D7D">
        <w:rPr>
          <w:rFonts w:ascii="Arial" w:eastAsia="Times New Roman" w:hAnsi="Arial" w:cs="Arial"/>
          <w:color w:val="000000"/>
          <w:sz w:val="18"/>
          <w:szCs w:val="18"/>
        </w:rPr>
        <w:br/>
      </w:r>
      <w:r w:rsidRPr="00B82D7D">
        <w:rPr>
          <w:rFonts w:ascii="Arial" w:eastAsia="Times New Roman" w:hAnsi="Arial" w:cs="Arial"/>
          <w:b/>
          <w:color w:val="000000"/>
          <w:sz w:val="18"/>
          <w:szCs w:val="18"/>
        </w:rPr>
        <w:t>PREFERRED QUALIFICATIONS</w:t>
      </w:r>
      <w:r w:rsidRPr="00B82D7D">
        <w:rPr>
          <w:rFonts w:ascii="Arial" w:eastAsia="Times New Roman" w:hAnsi="Arial" w:cs="Arial"/>
          <w:color w:val="000000"/>
          <w:sz w:val="18"/>
          <w:szCs w:val="18"/>
        </w:rPr>
        <w:br/>
        <w:t>A specialization in the field of Health Communication; Intercultural Communication; or Rhetoric is preferred but not required. Experience working with diverse populations and first-generation students is also preferred.</w:t>
      </w:r>
      <w:r w:rsidRPr="00B82D7D">
        <w:rPr>
          <w:rFonts w:ascii="Times New Roman" w:eastAsia="Times New Roman" w:hAnsi="Times New Roman" w:cs="Times New Roman"/>
          <w:sz w:val="24"/>
          <w:szCs w:val="24"/>
        </w:rPr>
        <w:t xml:space="preserve"> </w:t>
      </w:r>
    </w:p>
    <w:p w14:paraId="663B34EC" w14:textId="77777777" w:rsidR="00B82D7D" w:rsidRPr="00B82D7D" w:rsidRDefault="00B82D7D" w:rsidP="00B82D7D">
      <w:pPr>
        <w:tabs>
          <w:tab w:val="left" w:pos="21"/>
        </w:tabs>
        <w:spacing w:after="0" w:line="240" w:lineRule="auto"/>
        <w:rPr>
          <w:rFonts w:ascii="Times New Roman" w:eastAsia="Times New Roman" w:hAnsi="Times New Roman" w:cs="Times New Roman"/>
          <w:sz w:val="24"/>
          <w:szCs w:val="24"/>
        </w:rPr>
      </w:pPr>
    </w:p>
    <w:p w14:paraId="086A3B1F" w14:textId="77777777" w:rsidR="00B82D7D" w:rsidRP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b/>
          <w:bCs/>
          <w:color w:val="000000"/>
          <w:sz w:val="18"/>
          <w:szCs w:val="18"/>
        </w:rPr>
        <w:t>COMPENSATION</w:t>
      </w:r>
      <w:r w:rsidRPr="00B82D7D">
        <w:rPr>
          <w:rFonts w:ascii="Times New Roman" w:eastAsia="Times New Roman" w:hAnsi="Times New Roman" w:cs="Times New Roman"/>
          <w:sz w:val="24"/>
          <w:szCs w:val="24"/>
        </w:rPr>
        <w:t xml:space="preserve"> </w:t>
      </w:r>
    </w:p>
    <w:p w14:paraId="6E6AD1A0" w14:textId="77777777" w:rsidR="00B82D7D" w:rsidRDefault="00B82D7D" w:rsidP="00B82D7D">
      <w:pPr>
        <w:tabs>
          <w:tab w:val="left" w:pos="21"/>
        </w:tabs>
        <w:spacing w:after="0" w:line="240" w:lineRule="auto"/>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CUNY offers faculty a competitive compensation and benefits package covering health insurance, pension and retirement benefits, paid parental leave, and savings programs.  We also provide mentoring and support for research, scholarship, and publication as part of our commitment to ongoing faculty professional development.</w:t>
      </w:r>
      <w:r w:rsidRPr="00B82D7D">
        <w:rPr>
          <w:rFonts w:ascii="Times New Roman" w:eastAsia="Times New Roman" w:hAnsi="Times New Roman" w:cs="Times New Roman"/>
          <w:sz w:val="24"/>
          <w:szCs w:val="24"/>
        </w:rPr>
        <w:t xml:space="preserve"> </w:t>
      </w:r>
    </w:p>
    <w:p w14:paraId="12F8DE44" w14:textId="77777777" w:rsidR="00B82D7D" w:rsidRPr="00B82D7D" w:rsidRDefault="00B82D7D" w:rsidP="00B82D7D">
      <w:pPr>
        <w:tabs>
          <w:tab w:val="left" w:pos="21"/>
        </w:tabs>
        <w:spacing w:after="0" w:line="240" w:lineRule="auto"/>
        <w:rPr>
          <w:rFonts w:ascii="Times New Roman" w:eastAsia="Times New Roman" w:hAnsi="Times New Roman" w:cs="Times New Roman"/>
          <w:sz w:val="24"/>
          <w:szCs w:val="24"/>
        </w:rPr>
      </w:pPr>
    </w:p>
    <w:p w14:paraId="707382FC" w14:textId="77777777" w:rsidR="00B82D7D" w:rsidRP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b/>
          <w:bCs/>
          <w:color w:val="000000"/>
          <w:sz w:val="18"/>
          <w:szCs w:val="18"/>
        </w:rPr>
        <w:t>HOW TO APPLY</w:t>
      </w:r>
      <w:r w:rsidRPr="00B82D7D">
        <w:rPr>
          <w:rFonts w:ascii="Times New Roman" w:eastAsia="Times New Roman" w:hAnsi="Times New Roman" w:cs="Times New Roman"/>
          <w:sz w:val="24"/>
          <w:szCs w:val="24"/>
        </w:rPr>
        <w:t xml:space="preserve"> </w:t>
      </w:r>
    </w:p>
    <w:p w14:paraId="1A74E4CD" w14:textId="77777777" w:rsidR="00B82D7D" w:rsidRDefault="00B82D7D" w:rsidP="00B82D7D">
      <w:pPr>
        <w:tabs>
          <w:tab w:val="left" w:pos="21"/>
        </w:tabs>
        <w:spacing w:after="0" w:line="240" w:lineRule="auto"/>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 xml:space="preserve">Visit www.cuny.edu, access the employment page, log in or create a new user account, and search for this vacancy using the Job ID or Title.  Select "Apply Now" and provide the requested information.  </w:t>
      </w:r>
      <w:r w:rsidRPr="00B82D7D">
        <w:rPr>
          <w:rFonts w:ascii="Arial" w:eastAsia="Times New Roman" w:hAnsi="Arial" w:cs="Arial"/>
          <w:color w:val="000000"/>
          <w:sz w:val="18"/>
          <w:szCs w:val="18"/>
        </w:rPr>
        <w:br/>
      </w:r>
      <w:r w:rsidRPr="00B82D7D">
        <w:rPr>
          <w:rFonts w:ascii="Arial" w:eastAsia="Times New Roman" w:hAnsi="Arial" w:cs="Arial"/>
          <w:color w:val="000000"/>
          <w:sz w:val="18"/>
          <w:szCs w:val="18"/>
        </w:rPr>
        <w:br/>
        <w:t>Candidates should provide a CV/resume and statement of scholarly interests.</w:t>
      </w:r>
      <w:r w:rsidRPr="00B82D7D">
        <w:rPr>
          <w:rFonts w:ascii="Times New Roman" w:eastAsia="Times New Roman" w:hAnsi="Times New Roman" w:cs="Times New Roman"/>
          <w:sz w:val="24"/>
          <w:szCs w:val="24"/>
        </w:rPr>
        <w:t xml:space="preserve"> </w:t>
      </w:r>
    </w:p>
    <w:p w14:paraId="117A4BA4" w14:textId="77777777" w:rsidR="00B82D7D" w:rsidRPr="00B82D7D" w:rsidRDefault="00B82D7D" w:rsidP="00B82D7D">
      <w:pPr>
        <w:tabs>
          <w:tab w:val="left" w:pos="21"/>
        </w:tabs>
        <w:spacing w:after="0" w:line="240" w:lineRule="auto"/>
        <w:rPr>
          <w:rFonts w:ascii="Times New Roman" w:eastAsia="Times New Roman" w:hAnsi="Times New Roman" w:cs="Times New Roman"/>
          <w:sz w:val="24"/>
          <w:szCs w:val="24"/>
        </w:rPr>
      </w:pPr>
    </w:p>
    <w:p w14:paraId="1BB48AC7" w14:textId="77777777" w:rsidR="00B82D7D" w:rsidRP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b/>
          <w:bCs/>
          <w:color w:val="000000"/>
          <w:sz w:val="18"/>
          <w:szCs w:val="18"/>
        </w:rPr>
        <w:t>CLOSING DATE</w:t>
      </w:r>
      <w:r w:rsidRPr="00B82D7D">
        <w:rPr>
          <w:rFonts w:ascii="Times New Roman" w:eastAsia="Times New Roman" w:hAnsi="Times New Roman" w:cs="Times New Roman"/>
          <w:sz w:val="24"/>
          <w:szCs w:val="24"/>
        </w:rPr>
        <w:t xml:space="preserve"> </w:t>
      </w:r>
    </w:p>
    <w:p w14:paraId="783CB09B" w14:textId="77777777" w:rsidR="00B82D7D" w:rsidRDefault="00B82D7D" w:rsidP="00B82D7D">
      <w:pPr>
        <w:tabs>
          <w:tab w:val="left" w:pos="21"/>
        </w:tabs>
        <w:spacing w:after="0" w:line="240" w:lineRule="auto"/>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March 12, 2020</w:t>
      </w:r>
      <w:r w:rsidRPr="00B82D7D">
        <w:rPr>
          <w:rFonts w:ascii="Times New Roman" w:eastAsia="Times New Roman" w:hAnsi="Times New Roman" w:cs="Times New Roman"/>
          <w:sz w:val="24"/>
          <w:szCs w:val="24"/>
        </w:rPr>
        <w:t xml:space="preserve"> </w:t>
      </w:r>
    </w:p>
    <w:p w14:paraId="4B5032FA" w14:textId="77777777" w:rsidR="00B82D7D" w:rsidRPr="00B82D7D" w:rsidRDefault="00B82D7D" w:rsidP="00B82D7D">
      <w:pPr>
        <w:tabs>
          <w:tab w:val="left" w:pos="21"/>
        </w:tabs>
        <w:spacing w:after="0" w:line="240" w:lineRule="auto"/>
        <w:rPr>
          <w:rFonts w:ascii="Times New Roman" w:eastAsia="Times New Roman" w:hAnsi="Times New Roman" w:cs="Times New Roman"/>
          <w:sz w:val="24"/>
          <w:szCs w:val="24"/>
        </w:rPr>
      </w:pPr>
    </w:p>
    <w:p w14:paraId="5EC086A5" w14:textId="77777777" w:rsidR="00B82D7D" w:rsidRP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b/>
          <w:bCs/>
          <w:color w:val="000000"/>
          <w:sz w:val="18"/>
          <w:szCs w:val="18"/>
        </w:rPr>
        <w:t>JOB SEARCH CATEGORY</w:t>
      </w:r>
      <w:r w:rsidRPr="00B82D7D">
        <w:rPr>
          <w:rFonts w:ascii="Times New Roman" w:eastAsia="Times New Roman" w:hAnsi="Times New Roman" w:cs="Times New Roman"/>
          <w:sz w:val="24"/>
          <w:szCs w:val="24"/>
        </w:rPr>
        <w:t xml:space="preserve"> </w:t>
      </w:r>
    </w:p>
    <w:p w14:paraId="1AFA6260" w14:textId="77777777" w:rsid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CUNY Job Posting: Faculty</w:t>
      </w:r>
      <w:r w:rsidRPr="00B82D7D">
        <w:rPr>
          <w:rFonts w:ascii="Times New Roman" w:eastAsia="Times New Roman" w:hAnsi="Times New Roman" w:cs="Times New Roman"/>
          <w:sz w:val="24"/>
          <w:szCs w:val="24"/>
        </w:rPr>
        <w:t xml:space="preserve"> </w:t>
      </w:r>
    </w:p>
    <w:p w14:paraId="129CCF13" w14:textId="77777777" w:rsidR="00B82D7D" w:rsidRPr="00B82D7D" w:rsidRDefault="00B82D7D" w:rsidP="00B82D7D">
      <w:pPr>
        <w:tabs>
          <w:tab w:val="left" w:pos="21"/>
        </w:tabs>
        <w:spacing w:after="0" w:line="240" w:lineRule="auto"/>
        <w:rPr>
          <w:rFonts w:ascii="Times New Roman" w:eastAsia="Times New Roman" w:hAnsi="Times New Roman" w:cs="Times New Roman"/>
          <w:sz w:val="24"/>
          <w:szCs w:val="24"/>
        </w:rPr>
      </w:pPr>
    </w:p>
    <w:p w14:paraId="24C0C958" w14:textId="77777777" w:rsidR="00B82D7D" w:rsidRPr="00B82D7D" w:rsidRDefault="00B82D7D" w:rsidP="003B77DC">
      <w:pPr>
        <w:tabs>
          <w:tab w:val="left" w:pos="21"/>
        </w:tabs>
        <w:spacing w:after="0" w:line="240" w:lineRule="auto"/>
        <w:outlineLvl w:val="0"/>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b/>
          <w:bCs/>
          <w:color w:val="000000"/>
          <w:sz w:val="18"/>
          <w:szCs w:val="18"/>
        </w:rPr>
        <w:t>EQUAL EMPLOYMENT OPPORTUNITY</w:t>
      </w:r>
      <w:r w:rsidRPr="00B82D7D">
        <w:rPr>
          <w:rFonts w:ascii="Times New Roman" w:eastAsia="Times New Roman" w:hAnsi="Times New Roman" w:cs="Times New Roman"/>
          <w:sz w:val="24"/>
          <w:szCs w:val="24"/>
        </w:rPr>
        <w:t xml:space="preserve"> </w:t>
      </w:r>
    </w:p>
    <w:p w14:paraId="12F90CB6" w14:textId="77777777" w:rsidR="00B82D7D" w:rsidRPr="00B82D7D" w:rsidRDefault="00B82D7D" w:rsidP="00B82D7D">
      <w:pPr>
        <w:tabs>
          <w:tab w:val="left" w:pos="21"/>
        </w:tabs>
        <w:spacing w:after="0" w:line="240" w:lineRule="auto"/>
        <w:rPr>
          <w:rFonts w:ascii="Times New Roman" w:eastAsia="Times New Roman" w:hAnsi="Times New Roman" w:cs="Times New Roman"/>
          <w:sz w:val="24"/>
          <w:szCs w:val="24"/>
        </w:rPr>
      </w:pPr>
      <w:r w:rsidRPr="00B82D7D">
        <w:rPr>
          <w:rFonts w:ascii="Times New Roman" w:eastAsia="Times New Roman" w:hAnsi="Times New Roman" w:cs="Times New Roman"/>
          <w:sz w:val="24"/>
          <w:szCs w:val="24"/>
        </w:rPr>
        <w:tab/>
      </w:r>
      <w:r w:rsidRPr="00B82D7D">
        <w:rPr>
          <w:rFonts w:ascii="Arial" w:eastAsia="Times New Roman" w:hAnsi="Arial" w:cs="Arial"/>
          <w:color w:val="000000"/>
          <w:sz w:val="18"/>
          <w:szCs w:val="18"/>
        </w:rP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p w14:paraId="7769707D" w14:textId="77777777" w:rsidR="00B82D7D" w:rsidRPr="00B82D7D" w:rsidRDefault="00B82D7D" w:rsidP="00B82D7D">
      <w:pPr>
        <w:tabs>
          <w:tab w:val="left" w:pos="150"/>
          <w:tab w:val="left" w:pos="8580"/>
        </w:tabs>
        <w:spacing w:after="0" w:line="240" w:lineRule="auto"/>
        <w:rPr>
          <w:rFonts w:ascii="Times New Roman" w:eastAsia="Times New Roman" w:hAnsi="Times New Roman" w:cs="Times New Roman"/>
          <w:sz w:val="20"/>
          <w:szCs w:val="20"/>
        </w:rPr>
      </w:pPr>
      <w:r w:rsidRPr="00B82D7D">
        <w:rPr>
          <w:rFonts w:ascii="Times New Roman" w:eastAsia="Times New Roman" w:hAnsi="Times New Roman" w:cs="Times New Roman"/>
          <w:sz w:val="24"/>
          <w:szCs w:val="24"/>
        </w:rPr>
        <w:tab/>
      </w:r>
    </w:p>
    <w:p w14:paraId="230D6B77" w14:textId="77777777" w:rsidR="00B82D7D" w:rsidRPr="00B82D7D" w:rsidRDefault="00B82D7D" w:rsidP="00B82D7D">
      <w:pPr>
        <w:tabs>
          <w:tab w:val="left" w:pos="6"/>
          <w:tab w:val="left" w:pos="10293"/>
        </w:tabs>
        <w:spacing w:after="0" w:line="240" w:lineRule="auto"/>
        <w:rPr>
          <w:rFonts w:ascii="Times New Roman" w:eastAsia="Times New Roman" w:hAnsi="Times New Roman" w:cs="Times New Roman"/>
          <w:sz w:val="20"/>
          <w:szCs w:val="20"/>
        </w:rPr>
      </w:pPr>
      <w:r w:rsidRPr="00B82D7D">
        <w:rPr>
          <w:rFonts w:ascii="Arial" w:eastAsia="Times New Roman" w:hAnsi="Arial" w:cs="Arial"/>
          <w:color w:val="000000"/>
          <w:sz w:val="24"/>
          <w:szCs w:val="24"/>
        </w:rPr>
        <w:tab/>
      </w:r>
    </w:p>
    <w:p w14:paraId="54E0780A" w14:textId="77777777" w:rsidR="000A2BE3" w:rsidRDefault="000A2BE3"/>
    <w:sectPr w:rsidR="000A2BE3" w:rsidSect="00B82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7D"/>
    <w:rsid w:val="000A2BE3"/>
    <w:rsid w:val="003B77DC"/>
    <w:rsid w:val="00B82D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F657"/>
  <w15:chartTrackingRefBased/>
  <w15:docId w15:val="{A78BB1F7-92D6-4945-8668-319CFD45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agetitle">
    <w:name w:val="papagetitle"/>
    <w:basedOn w:val="DefaultParagraphFont"/>
    <w:rsid w:val="00B82D7D"/>
  </w:style>
  <w:style w:type="character" w:customStyle="1" w:styleId="pseditboxlabel">
    <w:name w:val="pseditboxlabel"/>
    <w:basedOn w:val="DefaultParagraphFont"/>
    <w:rsid w:val="00B82D7D"/>
  </w:style>
  <w:style w:type="character" w:customStyle="1" w:styleId="pseditboxdisponly">
    <w:name w:val="pseditbox_disponly"/>
    <w:basedOn w:val="DefaultParagraphFont"/>
    <w:rsid w:val="00B82D7D"/>
  </w:style>
  <w:style w:type="character" w:customStyle="1" w:styleId="pslongeditbox">
    <w:name w:val="pslongeditbox"/>
    <w:basedOn w:val="DefaultParagraphFont"/>
    <w:rsid w:val="00B82D7D"/>
  </w:style>
  <w:style w:type="character" w:customStyle="1" w:styleId="pshyperlink">
    <w:name w:val="pshyperlink"/>
    <w:basedOn w:val="DefaultParagraphFont"/>
    <w:rsid w:val="00B82D7D"/>
  </w:style>
  <w:style w:type="character" w:styleId="Hyperlink">
    <w:name w:val="Hyperlink"/>
    <w:basedOn w:val="DefaultParagraphFont"/>
    <w:uiPriority w:val="99"/>
    <w:semiHidden/>
    <w:unhideWhenUsed/>
    <w:rsid w:val="00B82D7D"/>
    <w:rPr>
      <w:color w:val="0000FF"/>
      <w:u w:val="single"/>
    </w:rPr>
  </w:style>
  <w:style w:type="character" w:customStyle="1" w:styleId="paboldtext">
    <w:name w:val="paboldtext"/>
    <w:basedOn w:val="DefaultParagraphFont"/>
    <w:rsid w:val="00B8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32591">
      <w:bodyDiv w:val="1"/>
      <w:marLeft w:val="0"/>
      <w:marRight w:val="0"/>
      <w:marTop w:val="0"/>
      <w:marBottom w:val="0"/>
      <w:divBdr>
        <w:top w:val="none" w:sz="0" w:space="0" w:color="auto"/>
        <w:left w:val="none" w:sz="0" w:space="0" w:color="auto"/>
        <w:bottom w:val="none" w:sz="0" w:space="0" w:color="auto"/>
        <w:right w:val="none" w:sz="0" w:space="0" w:color="auto"/>
      </w:divBdr>
      <w:divsChild>
        <w:div w:id="485975288">
          <w:marLeft w:val="0"/>
          <w:marRight w:val="0"/>
          <w:marTop w:val="0"/>
          <w:marBottom w:val="0"/>
          <w:divBdr>
            <w:top w:val="none" w:sz="0" w:space="0" w:color="auto"/>
            <w:left w:val="none" w:sz="0" w:space="0" w:color="auto"/>
            <w:bottom w:val="none" w:sz="0" w:space="0" w:color="auto"/>
            <w:right w:val="none" w:sz="0" w:space="0" w:color="auto"/>
          </w:divBdr>
        </w:div>
        <w:div w:id="384186369">
          <w:marLeft w:val="0"/>
          <w:marRight w:val="0"/>
          <w:marTop w:val="0"/>
          <w:marBottom w:val="0"/>
          <w:divBdr>
            <w:top w:val="none" w:sz="0" w:space="0" w:color="auto"/>
            <w:left w:val="none" w:sz="0" w:space="0" w:color="auto"/>
            <w:bottom w:val="none" w:sz="0" w:space="0" w:color="auto"/>
            <w:right w:val="none" w:sz="0" w:space="0" w:color="auto"/>
          </w:divBdr>
          <w:divsChild>
            <w:div w:id="344720628">
              <w:marLeft w:val="0"/>
              <w:marRight w:val="0"/>
              <w:marTop w:val="0"/>
              <w:marBottom w:val="0"/>
              <w:divBdr>
                <w:top w:val="none" w:sz="0" w:space="0" w:color="auto"/>
                <w:left w:val="none" w:sz="0" w:space="0" w:color="auto"/>
                <w:bottom w:val="none" w:sz="0" w:space="0" w:color="auto"/>
                <w:right w:val="none" w:sz="0" w:space="0" w:color="auto"/>
              </w:divBdr>
            </w:div>
            <w:div w:id="321158301">
              <w:marLeft w:val="0"/>
              <w:marRight w:val="0"/>
              <w:marTop w:val="0"/>
              <w:marBottom w:val="0"/>
              <w:divBdr>
                <w:top w:val="none" w:sz="0" w:space="0" w:color="auto"/>
                <w:left w:val="none" w:sz="0" w:space="0" w:color="auto"/>
                <w:bottom w:val="none" w:sz="0" w:space="0" w:color="auto"/>
                <w:right w:val="none" w:sz="0" w:space="0" w:color="auto"/>
              </w:divBdr>
            </w:div>
            <w:div w:id="1107307711">
              <w:marLeft w:val="0"/>
              <w:marRight w:val="0"/>
              <w:marTop w:val="0"/>
              <w:marBottom w:val="0"/>
              <w:divBdr>
                <w:top w:val="none" w:sz="0" w:space="0" w:color="auto"/>
                <w:left w:val="none" w:sz="0" w:space="0" w:color="auto"/>
                <w:bottom w:val="none" w:sz="0" w:space="0" w:color="auto"/>
                <w:right w:val="none" w:sz="0" w:space="0" w:color="auto"/>
              </w:divBdr>
            </w:div>
            <w:div w:id="541946845">
              <w:marLeft w:val="0"/>
              <w:marRight w:val="0"/>
              <w:marTop w:val="0"/>
              <w:marBottom w:val="0"/>
              <w:divBdr>
                <w:top w:val="none" w:sz="0" w:space="0" w:color="auto"/>
                <w:left w:val="none" w:sz="0" w:space="0" w:color="auto"/>
                <w:bottom w:val="none" w:sz="0" w:space="0" w:color="auto"/>
                <w:right w:val="none" w:sz="0" w:space="0" w:color="auto"/>
              </w:divBdr>
            </w:div>
            <w:div w:id="550001102">
              <w:marLeft w:val="0"/>
              <w:marRight w:val="0"/>
              <w:marTop w:val="0"/>
              <w:marBottom w:val="0"/>
              <w:divBdr>
                <w:top w:val="none" w:sz="0" w:space="0" w:color="auto"/>
                <w:left w:val="none" w:sz="0" w:space="0" w:color="auto"/>
                <w:bottom w:val="none" w:sz="0" w:space="0" w:color="auto"/>
                <w:right w:val="none" w:sz="0" w:space="0" w:color="auto"/>
              </w:divBdr>
            </w:div>
            <w:div w:id="1746099316">
              <w:marLeft w:val="0"/>
              <w:marRight w:val="0"/>
              <w:marTop w:val="0"/>
              <w:marBottom w:val="0"/>
              <w:divBdr>
                <w:top w:val="none" w:sz="0" w:space="0" w:color="auto"/>
                <w:left w:val="none" w:sz="0" w:space="0" w:color="auto"/>
                <w:bottom w:val="none" w:sz="0" w:space="0" w:color="auto"/>
                <w:right w:val="none" w:sz="0" w:space="0" w:color="auto"/>
              </w:divBdr>
            </w:div>
          </w:divsChild>
        </w:div>
        <w:div w:id="175315776">
          <w:marLeft w:val="0"/>
          <w:marRight w:val="0"/>
          <w:marTop w:val="0"/>
          <w:marBottom w:val="0"/>
          <w:divBdr>
            <w:top w:val="none" w:sz="0" w:space="0" w:color="auto"/>
            <w:left w:val="none" w:sz="0" w:space="0" w:color="auto"/>
            <w:bottom w:val="none" w:sz="0" w:space="0" w:color="auto"/>
            <w:right w:val="none" w:sz="0" w:space="0" w:color="auto"/>
          </w:divBdr>
        </w:div>
        <w:div w:id="7148641">
          <w:marLeft w:val="0"/>
          <w:marRight w:val="0"/>
          <w:marTop w:val="0"/>
          <w:marBottom w:val="0"/>
          <w:divBdr>
            <w:top w:val="none" w:sz="0" w:space="0" w:color="auto"/>
            <w:left w:val="none" w:sz="0" w:space="0" w:color="auto"/>
            <w:bottom w:val="none" w:sz="0" w:space="0" w:color="auto"/>
            <w:right w:val="none" w:sz="0" w:space="0" w:color="auto"/>
          </w:divBdr>
        </w:div>
        <w:div w:id="1751733755">
          <w:marLeft w:val="0"/>
          <w:marRight w:val="0"/>
          <w:marTop w:val="0"/>
          <w:marBottom w:val="0"/>
          <w:divBdr>
            <w:top w:val="none" w:sz="0" w:space="0" w:color="auto"/>
            <w:left w:val="none" w:sz="0" w:space="0" w:color="auto"/>
            <w:bottom w:val="none" w:sz="0" w:space="0" w:color="auto"/>
            <w:right w:val="none" w:sz="0" w:space="0" w:color="auto"/>
          </w:divBdr>
        </w:div>
        <w:div w:id="302465416">
          <w:marLeft w:val="0"/>
          <w:marRight w:val="0"/>
          <w:marTop w:val="0"/>
          <w:marBottom w:val="0"/>
          <w:divBdr>
            <w:top w:val="none" w:sz="0" w:space="0" w:color="auto"/>
            <w:left w:val="none" w:sz="0" w:space="0" w:color="auto"/>
            <w:bottom w:val="none" w:sz="0" w:space="0" w:color="auto"/>
            <w:right w:val="none" w:sz="0" w:space="0" w:color="auto"/>
          </w:divBdr>
        </w:div>
        <w:div w:id="254749913">
          <w:marLeft w:val="0"/>
          <w:marRight w:val="0"/>
          <w:marTop w:val="0"/>
          <w:marBottom w:val="0"/>
          <w:divBdr>
            <w:top w:val="none" w:sz="0" w:space="0" w:color="auto"/>
            <w:left w:val="none" w:sz="0" w:space="0" w:color="auto"/>
            <w:bottom w:val="none" w:sz="0" w:space="0" w:color="auto"/>
            <w:right w:val="none" w:sz="0" w:space="0" w:color="auto"/>
          </w:divBdr>
        </w:div>
        <w:div w:id="608201268">
          <w:marLeft w:val="0"/>
          <w:marRight w:val="0"/>
          <w:marTop w:val="0"/>
          <w:marBottom w:val="0"/>
          <w:divBdr>
            <w:top w:val="none" w:sz="0" w:space="0" w:color="auto"/>
            <w:left w:val="none" w:sz="0" w:space="0" w:color="auto"/>
            <w:bottom w:val="none" w:sz="0" w:space="0" w:color="auto"/>
            <w:right w:val="none" w:sz="0" w:space="0" w:color="auto"/>
          </w:divBdr>
        </w:div>
        <w:div w:id="1162742452">
          <w:marLeft w:val="0"/>
          <w:marRight w:val="0"/>
          <w:marTop w:val="0"/>
          <w:marBottom w:val="0"/>
          <w:divBdr>
            <w:top w:val="none" w:sz="0" w:space="0" w:color="auto"/>
            <w:left w:val="none" w:sz="0" w:space="0" w:color="auto"/>
            <w:bottom w:val="none" w:sz="0" w:space="0" w:color="auto"/>
            <w:right w:val="none" w:sz="0" w:space="0" w:color="auto"/>
          </w:divBdr>
          <w:divsChild>
            <w:div w:id="280305354">
              <w:marLeft w:val="0"/>
              <w:marRight w:val="0"/>
              <w:marTop w:val="0"/>
              <w:marBottom w:val="0"/>
              <w:divBdr>
                <w:top w:val="none" w:sz="0" w:space="0" w:color="auto"/>
                <w:left w:val="none" w:sz="0" w:space="0" w:color="auto"/>
                <w:bottom w:val="none" w:sz="0" w:space="0" w:color="auto"/>
                <w:right w:val="none" w:sz="0" w:space="0" w:color="auto"/>
              </w:divBdr>
              <w:divsChild>
                <w:div w:id="105124289">
                  <w:marLeft w:val="0"/>
                  <w:marRight w:val="0"/>
                  <w:marTop w:val="0"/>
                  <w:marBottom w:val="0"/>
                  <w:divBdr>
                    <w:top w:val="none" w:sz="0" w:space="0" w:color="auto"/>
                    <w:left w:val="none" w:sz="0" w:space="0" w:color="auto"/>
                    <w:bottom w:val="none" w:sz="0" w:space="0" w:color="auto"/>
                    <w:right w:val="none" w:sz="0" w:space="0" w:color="auto"/>
                  </w:divBdr>
                </w:div>
                <w:div w:id="396637442">
                  <w:marLeft w:val="0"/>
                  <w:marRight w:val="0"/>
                  <w:marTop w:val="0"/>
                  <w:marBottom w:val="0"/>
                  <w:divBdr>
                    <w:top w:val="none" w:sz="0" w:space="0" w:color="auto"/>
                    <w:left w:val="none" w:sz="0" w:space="0" w:color="auto"/>
                    <w:bottom w:val="none" w:sz="0" w:space="0" w:color="auto"/>
                    <w:right w:val="none" w:sz="0" w:space="0" w:color="auto"/>
                  </w:divBdr>
                </w:div>
                <w:div w:id="847595114">
                  <w:marLeft w:val="0"/>
                  <w:marRight w:val="0"/>
                  <w:marTop w:val="0"/>
                  <w:marBottom w:val="0"/>
                  <w:divBdr>
                    <w:top w:val="none" w:sz="0" w:space="0" w:color="auto"/>
                    <w:left w:val="none" w:sz="0" w:space="0" w:color="auto"/>
                    <w:bottom w:val="none" w:sz="0" w:space="0" w:color="auto"/>
                    <w:right w:val="none" w:sz="0" w:space="0" w:color="auto"/>
                  </w:divBdr>
                </w:div>
                <w:div w:id="1964459829">
                  <w:marLeft w:val="0"/>
                  <w:marRight w:val="0"/>
                  <w:marTop w:val="0"/>
                  <w:marBottom w:val="0"/>
                  <w:divBdr>
                    <w:top w:val="none" w:sz="0" w:space="0" w:color="auto"/>
                    <w:left w:val="none" w:sz="0" w:space="0" w:color="auto"/>
                    <w:bottom w:val="none" w:sz="0" w:space="0" w:color="auto"/>
                    <w:right w:val="none" w:sz="0" w:space="0" w:color="auto"/>
                  </w:divBdr>
                </w:div>
                <w:div w:id="1788886861">
                  <w:marLeft w:val="0"/>
                  <w:marRight w:val="0"/>
                  <w:marTop w:val="0"/>
                  <w:marBottom w:val="0"/>
                  <w:divBdr>
                    <w:top w:val="none" w:sz="0" w:space="0" w:color="auto"/>
                    <w:left w:val="none" w:sz="0" w:space="0" w:color="auto"/>
                    <w:bottom w:val="none" w:sz="0" w:space="0" w:color="auto"/>
                    <w:right w:val="none" w:sz="0" w:space="0" w:color="auto"/>
                  </w:divBdr>
                </w:div>
                <w:div w:id="1982685758">
                  <w:marLeft w:val="0"/>
                  <w:marRight w:val="0"/>
                  <w:marTop w:val="0"/>
                  <w:marBottom w:val="0"/>
                  <w:divBdr>
                    <w:top w:val="none" w:sz="0" w:space="0" w:color="auto"/>
                    <w:left w:val="none" w:sz="0" w:space="0" w:color="auto"/>
                    <w:bottom w:val="none" w:sz="0" w:space="0" w:color="auto"/>
                    <w:right w:val="none" w:sz="0" w:space="0" w:color="auto"/>
                  </w:divBdr>
                </w:div>
                <w:div w:id="2145348733">
                  <w:marLeft w:val="0"/>
                  <w:marRight w:val="0"/>
                  <w:marTop w:val="0"/>
                  <w:marBottom w:val="0"/>
                  <w:divBdr>
                    <w:top w:val="none" w:sz="0" w:space="0" w:color="auto"/>
                    <w:left w:val="none" w:sz="0" w:space="0" w:color="auto"/>
                    <w:bottom w:val="none" w:sz="0" w:space="0" w:color="auto"/>
                    <w:right w:val="none" w:sz="0" w:space="0" w:color="auto"/>
                  </w:divBdr>
                </w:div>
                <w:div w:id="569467189">
                  <w:marLeft w:val="0"/>
                  <w:marRight w:val="0"/>
                  <w:marTop w:val="0"/>
                  <w:marBottom w:val="0"/>
                  <w:divBdr>
                    <w:top w:val="none" w:sz="0" w:space="0" w:color="auto"/>
                    <w:left w:val="none" w:sz="0" w:space="0" w:color="auto"/>
                    <w:bottom w:val="none" w:sz="0" w:space="0" w:color="auto"/>
                    <w:right w:val="none" w:sz="0" w:space="0" w:color="auto"/>
                  </w:divBdr>
                </w:div>
                <w:div w:id="1250312841">
                  <w:marLeft w:val="0"/>
                  <w:marRight w:val="0"/>
                  <w:marTop w:val="0"/>
                  <w:marBottom w:val="0"/>
                  <w:divBdr>
                    <w:top w:val="none" w:sz="0" w:space="0" w:color="auto"/>
                    <w:left w:val="none" w:sz="0" w:space="0" w:color="auto"/>
                    <w:bottom w:val="none" w:sz="0" w:space="0" w:color="auto"/>
                    <w:right w:val="none" w:sz="0" w:space="0" w:color="auto"/>
                  </w:divBdr>
                </w:div>
                <w:div w:id="182091447">
                  <w:marLeft w:val="0"/>
                  <w:marRight w:val="0"/>
                  <w:marTop w:val="0"/>
                  <w:marBottom w:val="0"/>
                  <w:divBdr>
                    <w:top w:val="none" w:sz="0" w:space="0" w:color="auto"/>
                    <w:left w:val="none" w:sz="0" w:space="0" w:color="auto"/>
                    <w:bottom w:val="none" w:sz="0" w:space="0" w:color="auto"/>
                    <w:right w:val="none" w:sz="0" w:space="0" w:color="auto"/>
                  </w:divBdr>
                </w:div>
                <w:div w:id="1658146711">
                  <w:marLeft w:val="0"/>
                  <w:marRight w:val="0"/>
                  <w:marTop w:val="0"/>
                  <w:marBottom w:val="0"/>
                  <w:divBdr>
                    <w:top w:val="none" w:sz="0" w:space="0" w:color="auto"/>
                    <w:left w:val="none" w:sz="0" w:space="0" w:color="auto"/>
                    <w:bottom w:val="none" w:sz="0" w:space="0" w:color="auto"/>
                    <w:right w:val="none" w:sz="0" w:space="0" w:color="auto"/>
                  </w:divBdr>
                </w:div>
                <w:div w:id="1708944726">
                  <w:marLeft w:val="0"/>
                  <w:marRight w:val="0"/>
                  <w:marTop w:val="0"/>
                  <w:marBottom w:val="0"/>
                  <w:divBdr>
                    <w:top w:val="none" w:sz="0" w:space="0" w:color="auto"/>
                    <w:left w:val="none" w:sz="0" w:space="0" w:color="auto"/>
                    <w:bottom w:val="none" w:sz="0" w:space="0" w:color="auto"/>
                    <w:right w:val="none" w:sz="0" w:space="0" w:color="auto"/>
                  </w:divBdr>
                </w:div>
                <w:div w:id="894043176">
                  <w:marLeft w:val="0"/>
                  <w:marRight w:val="0"/>
                  <w:marTop w:val="0"/>
                  <w:marBottom w:val="0"/>
                  <w:divBdr>
                    <w:top w:val="none" w:sz="0" w:space="0" w:color="auto"/>
                    <w:left w:val="none" w:sz="0" w:space="0" w:color="auto"/>
                    <w:bottom w:val="none" w:sz="0" w:space="0" w:color="auto"/>
                    <w:right w:val="none" w:sz="0" w:space="0" w:color="auto"/>
                  </w:divBdr>
                </w:div>
                <w:div w:id="19215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LAGCC</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Kraatz</dc:creator>
  <cp:keywords/>
  <dc:description/>
  <cp:lastModifiedBy>Tiffany Lewis</cp:lastModifiedBy>
  <cp:revision>2</cp:revision>
  <dcterms:created xsi:type="dcterms:W3CDTF">2020-02-14T17:38:00Z</dcterms:created>
  <dcterms:modified xsi:type="dcterms:W3CDTF">2020-02-14T17:38:00Z</dcterms:modified>
</cp:coreProperties>
</file>