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70" w:rsidRDefault="009D1570" w:rsidP="0029391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Pastoral Letter from the</w:t>
      </w:r>
    </w:p>
    <w:p w:rsidR="009D1570" w:rsidRDefault="009D1570" w:rsidP="009D157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Conference of Bishops of the</w:t>
      </w:r>
    </w:p>
    <w:p w:rsidR="009D1570" w:rsidRDefault="009D1570" w:rsidP="00293912">
      <w:pPr>
        <w:jc w:val="center"/>
        <w:rPr>
          <w:rFonts w:ascii="Times New Roman" w:hAnsi="Times New Roman" w:cs="Times New Roman"/>
          <w:b/>
          <w:sz w:val="24"/>
          <w:szCs w:val="24"/>
          <w:u w:val="single"/>
        </w:rPr>
      </w:pPr>
      <w:r>
        <w:rPr>
          <w:rFonts w:ascii="Times New Roman" w:hAnsi="Times New Roman" w:cs="Times New Roman"/>
          <w:b/>
          <w:bCs/>
          <w:sz w:val="28"/>
          <w:szCs w:val="28"/>
        </w:rPr>
        <w:t>Evangelical Lutheran Church in America</w:t>
      </w:r>
    </w:p>
    <w:p w:rsidR="00BE64EF" w:rsidRPr="00BE64EF" w:rsidRDefault="00BE64EF" w:rsidP="00BE64EF">
      <w:pPr>
        <w:rPr>
          <w:rFonts w:ascii="Times New Roman" w:hAnsi="Times New Roman" w:cs="Times New Roman"/>
          <w:b/>
          <w:sz w:val="24"/>
          <w:szCs w:val="24"/>
          <w:u w:val="single"/>
        </w:rPr>
      </w:pPr>
      <w:r w:rsidRPr="00BE64EF">
        <w:rPr>
          <w:rFonts w:ascii="Times New Roman" w:hAnsi="Times New Roman" w:cs="Times New Roman"/>
          <w:b/>
          <w:sz w:val="24"/>
          <w:szCs w:val="24"/>
          <w:u w:val="single"/>
        </w:rPr>
        <w:t xml:space="preserve">A Pastoral Letter on Violence adopted by the ELCA Conference of Bishops, March 4, 2013 </w:t>
      </w:r>
    </w:p>
    <w:p w:rsidR="00BE64EF" w:rsidRPr="00BE64EF" w:rsidRDefault="00D13008" w:rsidP="00D13008">
      <w:pPr>
        <w:ind w:left="720" w:right="720"/>
        <w:rPr>
          <w:rFonts w:ascii="Times New Roman" w:hAnsi="Times New Roman" w:cs="Times New Roman"/>
          <w:i/>
          <w:sz w:val="24"/>
          <w:szCs w:val="24"/>
        </w:rPr>
      </w:pPr>
      <w:r>
        <w:rPr>
          <w:rFonts w:ascii="Times New Roman" w:hAnsi="Times New Roman" w:cs="Times New Roman"/>
          <w:i/>
          <w:sz w:val="24"/>
          <w:szCs w:val="24"/>
        </w:rPr>
        <w:t>“</w:t>
      </w:r>
      <w:r w:rsidR="00BE64EF" w:rsidRPr="00BE64EF">
        <w:rPr>
          <w:rFonts w:ascii="Times New Roman" w:hAnsi="Times New Roman" w:cs="Times New Roman"/>
          <w:i/>
          <w:sz w:val="24"/>
          <w:szCs w:val="24"/>
        </w:rPr>
        <w:t>A voice is heard in Ramah, weeping and great mourning, Rachel weeping for her children and refusing to be comforted, because they are no more.</w:t>
      </w:r>
      <w:r>
        <w:rPr>
          <w:rFonts w:ascii="Times New Roman" w:hAnsi="Times New Roman" w:cs="Times New Roman"/>
          <w:i/>
          <w:sz w:val="24"/>
          <w:szCs w:val="24"/>
        </w:rPr>
        <w:t>”</w:t>
      </w:r>
    </w:p>
    <w:p w:rsidR="00BE64EF" w:rsidRDefault="00BE64EF" w:rsidP="00BE64EF">
      <w:pPr>
        <w:ind w:left="3600" w:firstLine="720"/>
        <w:rPr>
          <w:rFonts w:ascii="Times New Roman" w:hAnsi="Times New Roman" w:cs="Times New Roman"/>
          <w:sz w:val="24"/>
          <w:szCs w:val="24"/>
        </w:rPr>
      </w:pPr>
      <w:r w:rsidRPr="00BE64EF">
        <w:rPr>
          <w:rFonts w:ascii="Times New Roman" w:hAnsi="Times New Roman" w:cs="Times New Roman"/>
          <w:sz w:val="24"/>
          <w:szCs w:val="24"/>
        </w:rPr>
        <w:t xml:space="preserve">Jeremiah 31.15 and Matthew 2: 18 </w:t>
      </w:r>
    </w:p>
    <w:p w:rsidR="00BE64EF" w:rsidRDefault="00BE64EF" w:rsidP="00CF0C67">
      <w:pPr>
        <w:spacing w:after="80"/>
        <w:rPr>
          <w:rFonts w:ascii="Times New Roman" w:hAnsi="Times New Roman" w:cs="Times New Roman"/>
          <w:sz w:val="24"/>
          <w:szCs w:val="24"/>
        </w:rPr>
      </w:pPr>
      <w:r w:rsidRPr="00BE64EF">
        <w:rPr>
          <w:rFonts w:ascii="Times New Roman" w:hAnsi="Times New Roman" w:cs="Times New Roman"/>
          <w:sz w:val="24"/>
          <w:szCs w:val="24"/>
        </w:rPr>
        <w:t xml:space="preserve">Dear brothers and sisters in Christ:  Every faithful caregiver who sits with victims of violence knows what we know – as God's church, we are called to reduce violence and should, in most cases, restrain ourselves from using violence.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Whether or not statistics show that overall violence has declined in recent years, every person wounded or killed is a precious child of God.  </w:t>
      </w:r>
    </w:p>
    <w:p w:rsidR="00BE64EF" w:rsidRDefault="00BE64EF" w:rsidP="00CF0C67">
      <w:pPr>
        <w:spacing w:after="80"/>
        <w:rPr>
          <w:rFonts w:ascii="Times New Roman" w:hAnsi="Times New Roman" w:cs="Times New Roman"/>
          <w:sz w:val="24"/>
          <w:szCs w:val="24"/>
        </w:rPr>
      </w:pPr>
      <w:r w:rsidRPr="00BE64EF">
        <w:rPr>
          <w:rFonts w:ascii="Times New Roman" w:hAnsi="Times New Roman" w:cs="Times New Roman"/>
          <w:sz w:val="24"/>
          <w:szCs w:val="24"/>
        </w:rPr>
        <w:t xml:space="preserve">As bishops of the Evangelical Lutheran Church in America, we lament the tragedy of gun violence in our country. </w:t>
      </w:r>
      <w:r>
        <w:rPr>
          <w:rFonts w:ascii="Times New Roman" w:hAnsi="Times New Roman" w:cs="Times New Roman"/>
          <w:sz w:val="24"/>
          <w:szCs w:val="24"/>
        </w:rPr>
        <w:t xml:space="preserve"> </w:t>
      </w:r>
      <w:r w:rsidRPr="00BE64EF">
        <w:rPr>
          <w:rFonts w:ascii="Times New Roman" w:hAnsi="Times New Roman" w:cs="Times New Roman"/>
          <w:sz w:val="24"/>
          <w:szCs w:val="24"/>
        </w:rPr>
        <w:t>We are grieved by the way violence threatens and destroys life. We affirm the current soul searching and shared striving to find a way to a better future.</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While the church grapples with this call to reduce violence, and make our communities safer, we recognize that before God we are neither more righteous because we have guns nor are we more righteous when we favor significant restrictions.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Brokenness and sin are not somehow outside of us. Even the best of us are capable of great evil. </w:t>
      </w:r>
      <w:r>
        <w:rPr>
          <w:rFonts w:ascii="Times New Roman" w:hAnsi="Times New Roman" w:cs="Times New Roman"/>
          <w:sz w:val="24"/>
          <w:szCs w:val="24"/>
        </w:rPr>
        <w:t xml:space="preserve"> </w:t>
      </w:r>
    </w:p>
    <w:p w:rsidR="00BE64EF" w:rsidRDefault="00BE64EF" w:rsidP="00CF0C67">
      <w:pPr>
        <w:spacing w:after="80"/>
        <w:rPr>
          <w:rFonts w:ascii="Times New Roman" w:hAnsi="Times New Roman" w:cs="Times New Roman"/>
          <w:sz w:val="24"/>
          <w:szCs w:val="24"/>
        </w:rPr>
      </w:pPr>
      <w:r w:rsidRPr="00BE64EF">
        <w:rPr>
          <w:rFonts w:ascii="Times New Roman" w:hAnsi="Times New Roman" w:cs="Times New Roman"/>
          <w:sz w:val="24"/>
          <w:szCs w:val="24"/>
        </w:rPr>
        <w:t xml:space="preserve">As people of God we begin by confessing our own brokenness – revealed in both our actions and our failure to act.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We trust that God will set us free and renew us in our life's work to love our neighbors.  In this time of public attention to gun violence, local communities of faith have a unique opportunity to engage this work.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As bishops, we were thankful to recognize the many resources our church has already developed (see below).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We begin by listening: listening to God, to Scripture, and to each other.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Providing a safe place for people to share their own stories, together we discern courses of action. Together we act. And together we return to listening - to assess the effectiveness of our efforts to reduce violence.  </w:t>
      </w:r>
    </w:p>
    <w:p w:rsidR="00BE64EF" w:rsidRDefault="00BE64EF" w:rsidP="00BE64EF">
      <w:pPr>
        <w:rPr>
          <w:rFonts w:ascii="Times New Roman" w:hAnsi="Times New Roman" w:cs="Times New Roman"/>
          <w:sz w:val="24"/>
          <w:szCs w:val="24"/>
        </w:rPr>
      </w:pPr>
      <w:r w:rsidRPr="00BE64EF">
        <w:rPr>
          <w:rFonts w:ascii="Times New Roman" w:hAnsi="Times New Roman" w:cs="Times New Roman"/>
          <w:sz w:val="24"/>
          <w:szCs w:val="24"/>
        </w:rPr>
        <w:t xml:space="preserve">In the Large Catechism Luther says, </w:t>
      </w:r>
      <w:r w:rsidRPr="00BE64EF">
        <w:rPr>
          <w:rFonts w:ascii="Times New Roman" w:hAnsi="Times New Roman" w:cs="Times New Roman"/>
          <w:i/>
          <w:sz w:val="24"/>
          <w:szCs w:val="24"/>
        </w:rPr>
        <w:t>“We must not kill, either by hand, heart, or word, by signs or gestures, or by aiding and abetting.”</w:t>
      </w:r>
      <w:r w:rsidRPr="00BE64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Violence begins in the human heart.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Words can harm or heal. To focus only on guns is to miss the depth of our vocation. Yet, guns and access are keys to the challenges we face.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We recognize that we serve in different contexts and have different perspectives regarding what can and should be done.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But as we live out our common vocations, knowing that the work will take many forms, we are committed to the work of reducing and restraining violence. </w:t>
      </w:r>
      <w:r>
        <w:rPr>
          <w:rFonts w:ascii="Times New Roman" w:hAnsi="Times New Roman" w:cs="Times New Roman"/>
          <w:sz w:val="24"/>
          <w:szCs w:val="24"/>
        </w:rPr>
        <w:t xml:space="preserve"> </w:t>
      </w:r>
      <w:r w:rsidRPr="00BE64EF">
        <w:rPr>
          <w:rFonts w:ascii="Times New Roman" w:hAnsi="Times New Roman" w:cs="Times New Roman"/>
          <w:sz w:val="24"/>
          <w:szCs w:val="24"/>
        </w:rPr>
        <w:t xml:space="preserve">This shared work is a sign of our unity in Christ.  </w:t>
      </w:r>
    </w:p>
    <w:p w:rsidR="00BE64EF" w:rsidRPr="00BE64EF" w:rsidRDefault="00BE64EF" w:rsidP="00CF0C67">
      <w:pPr>
        <w:spacing w:after="0"/>
        <w:rPr>
          <w:rFonts w:ascii="Times New Roman" w:hAnsi="Times New Roman" w:cs="Times New Roman"/>
          <w:sz w:val="24"/>
          <w:szCs w:val="24"/>
        </w:rPr>
      </w:pPr>
      <w:r w:rsidRPr="00BE64EF">
        <w:rPr>
          <w:rFonts w:ascii="Times New Roman" w:hAnsi="Times New Roman" w:cs="Times New Roman"/>
          <w:sz w:val="24"/>
          <w:szCs w:val="24"/>
        </w:rPr>
        <w:t xml:space="preserve">We invite you, our sisters and brothers, to join us in this work:  </w:t>
      </w:r>
    </w:p>
    <w:p w:rsidR="00BE64EF" w:rsidRDefault="00BE64EF" w:rsidP="00CF0C67">
      <w:pPr>
        <w:pStyle w:val="ListParagraph"/>
        <w:numPr>
          <w:ilvl w:val="0"/>
          <w:numId w:val="1"/>
        </w:numPr>
        <w:spacing w:after="0"/>
        <w:rPr>
          <w:rFonts w:ascii="Times New Roman" w:hAnsi="Times New Roman" w:cs="Times New Roman"/>
          <w:sz w:val="24"/>
          <w:szCs w:val="24"/>
        </w:rPr>
      </w:pPr>
      <w:r w:rsidRPr="009D1570">
        <w:rPr>
          <w:rFonts w:ascii="Times New Roman" w:hAnsi="Times New Roman" w:cs="Times New Roman"/>
          <w:b/>
          <w:sz w:val="24"/>
          <w:szCs w:val="24"/>
        </w:rPr>
        <w:t>The work of lament</w:t>
      </w:r>
      <w:r w:rsidRPr="00BE64EF">
        <w:rPr>
          <w:rFonts w:ascii="Times New Roman" w:hAnsi="Times New Roman" w:cs="Times New Roman"/>
          <w:sz w:val="24"/>
          <w:szCs w:val="24"/>
        </w:rPr>
        <w:t xml:space="preserve"> – creating safe space for naming, praying, grieving, caring for one another, and sharing the hope in God’s promise of faithfulness  </w:t>
      </w:r>
    </w:p>
    <w:p w:rsidR="00BE64EF" w:rsidRDefault="00BE64EF" w:rsidP="00CF0C67">
      <w:pPr>
        <w:pStyle w:val="ListParagraph"/>
        <w:numPr>
          <w:ilvl w:val="0"/>
          <w:numId w:val="1"/>
        </w:numPr>
        <w:spacing w:after="0"/>
        <w:rPr>
          <w:rFonts w:ascii="Times New Roman" w:hAnsi="Times New Roman" w:cs="Times New Roman"/>
          <w:sz w:val="24"/>
          <w:szCs w:val="24"/>
        </w:rPr>
      </w:pPr>
      <w:r w:rsidRPr="009D1570">
        <w:rPr>
          <w:rFonts w:ascii="Times New Roman" w:hAnsi="Times New Roman" w:cs="Times New Roman"/>
          <w:b/>
          <w:sz w:val="24"/>
          <w:szCs w:val="24"/>
        </w:rPr>
        <w:t>The work of moral formation and discernment</w:t>
      </w:r>
      <w:r w:rsidRPr="00BE64EF">
        <w:rPr>
          <w:rFonts w:ascii="Times New Roman" w:hAnsi="Times New Roman" w:cs="Times New Roman"/>
          <w:sz w:val="24"/>
          <w:szCs w:val="24"/>
        </w:rPr>
        <w:t xml:space="preserve"> – listening to scripture, repenting, modeling conflict resolution in daily life, addressing bullying, conducting respectful conversations, and discerning constructive strategies to reduce violence  </w:t>
      </w:r>
    </w:p>
    <w:p w:rsidR="00BE64EF" w:rsidRDefault="00BE64EF" w:rsidP="00BE64EF">
      <w:pPr>
        <w:pStyle w:val="ListParagraph"/>
        <w:numPr>
          <w:ilvl w:val="0"/>
          <w:numId w:val="1"/>
        </w:numPr>
        <w:rPr>
          <w:rFonts w:ascii="Times New Roman" w:hAnsi="Times New Roman" w:cs="Times New Roman"/>
          <w:sz w:val="24"/>
          <w:szCs w:val="24"/>
        </w:rPr>
      </w:pPr>
      <w:r w:rsidRPr="009D1570">
        <w:rPr>
          <w:rFonts w:ascii="Times New Roman" w:hAnsi="Times New Roman" w:cs="Times New Roman"/>
          <w:b/>
          <w:sz w:val="24"/>
          <w:szCs w:val="24"/>
        </w:rPr>
        <w:t>The work of advocacy</w:t>
      </w:r>
      <w:r w:rsidRPr="00BE64EF">
        <w:rPr>
          <w:rFonts w:ascii="Times New Roman" w:hAnsi="Times New Roman" w:cs="Times New Roman"/>
          <w:sz w:val="24"/>
          <w:szCs w:val="24"/>
        </w:rPr>
        <w:t xml:space="preserve"> – acting to address the c</w:t>
      </w:r>
      <w:r w:rsidR="00293912">
        <w:rPr>
          <w:rFonts w:ascii="Times New Roman" w:hAnsi="Times New Roman" w:cs="Times New Roman"/>
          <w:sz w:val="24"/>
          <w:szCs w:val="24"/>
        </w:rPr>
        <w:t>auses and effects of violence, k</w:t>
      </w:r>
      <w:r w:rsidRPr="00BE64EF">
        <w:rPr>
          <w:rFonts w:ascii="Times New Roman" w:hAnsi="Times New Roman" w:cs="Times New Roman"/>
          <w:sz w:val="24"/>
          <w:szCs w:val="24"/>
        </w:rPr>
        <w:t xml:space="preserve">nowing that we are not saved by this work, we undertake it trusting in Christ Jesus, who laid down his life for the world and who calls us to be peacemakers, to pursue justice, and to protect the vulnerable.  In this, as in all things, Christ is with us. Thanks be to God.  </w:t>
      </w:r>
    </w:p>
    <w:p w:rsidR="00BE64EF" w:rsidRPr="00BE64EF" w:rsidRDefault="00BE64EF" w:rsidP="00BE64EF">
      <w:pPr>
        <w:rPr>
          <w:rFonts w:ascii="Times New Roman" w:hAnsi="Times New Roman" w:cs="Times New Roman"/>
          <w:sz w:val="24"/>
          <w:szCs w:val="24"/>
        </w:rPr>
      </w:pPr>
      <w:bookmarkStart w:id="0" w:name="_GoBack"/>
      <w:bookmarkEnd w:id="0"/>
      <w:r w:rsidRPr="00BE64EF">
        <w:rPr>
          <w:rFonts w:ascii="Times New Roman" w:hAnsi="Times New Roman" w:cs="Times New Roman"/>
          <w:sz w:val="24"/>
          <w:szCs w:val="24"/>
        </w:rPr>
        <w:lastRenderedPageBreak/>
        <w:t xml:space="preserve">Important Resources: </w:t>
      </w:r>
    </w:p>
    <w:p w:rsidR="00BE64EF" w:rsidRDefault="00BE64EF" w:rsidP="00BE64EF">
      <w:pPr>
        <w:pStyle w:val="ListParagraph"/>
        <w:numPr>
          <w:ilvl w:val="0"/>
          <w:numId w:val="1"/>
        </w:numPr>
        <w:rPr>
          <w:rFonts w:ascii="Times New Roman" w:hAnsi="Times New Roman" w:cs="Times New Roman"/>
          <w:sz w:val="24"/>
          <w:szCs w:val="24"/>
        </w:rPr>
      </w:pPr>
      <w:r w:rsidRPr="00BE64EF">
        <w:rPr>
          <w:rFonts w:ascii="Times New Roman" w:hAnsi="Times New Roman" w:cs="Times New Roman"/>
          <w:sz w:val="24"/>
          <w:szCs w:val="24"/>
        </w:rPr>
        <w:t xml:space="preserve">Video: We have Work to Do by Presiding Bishop Mark Hanson </w:t>
      </w:r>
      <w:hyperlink r:id="rId5" w:history="1">
        <w:r w:rsidR="00185226">
          <w:rPr>
            <w:rStyle w:val="Hyperlink"/>
            <w:rFonts w:ascii="Times New Roman" w:hAnsi="Times New Roman" w:cs="Times New Roman"/>
            <w:sz w:val="24"/>
            <w:szCs w:val="24"/>
          </w:rPr>
          <w:t>We have Work to Do</w:t>
        </w:r>
      </w:hyperlink>
      <w:r>
        <w:rPr>
          <w:rFonts w:ascii="Times New Roman" w:hAnsi="Times New Roman" w:cs="Times New Roman"/>
          <w:sz w:val="24"/>
          <w:szCs w:val="24"/>
        </w:rPr>
        <w:t xml:space="preserve"> </w:t>
      </w:r>
      <w:r w:rsidRPr="00BE64EF">
        <w:rPr>
          <w:rFonts w:ascii="Times New Roman" w:hAnsi="Times New Roman" w:cs="Times New Roman"/>
          <w:sz w:val="24"/>
          <w:szCs w:val="24"/>
        </w:rPr>
        <w:t xml:space="preserve">  </w:t>
      </w:r>
    </w:p>
    <w:p w:rsidR="00BE64EF" w:rsidRDefault="00BE64EF" w:rsidP="00BE64EF">
      <w:pPr>
        <w:pStyle w:val="ListParagraph"/>
        <w:numPr>
          <w:ilvl w:val="0"/>
          <w:numId w:val="1"/>
        </w:numPr>
        <w:rPr>
          <w:rFonts w:ascii="Times New Roman" w:hAnsi="Times New Roman" w:cs="Times New Roman"/>
          <w:sz w:val="24"/>
          <w:szCs w:val="24"/>
        </w:rPr>
      </w:pPr>
      <w:r w:rsidRPr="00BE64EF">
        <w:rPr>
          <w:rFonts w:ascii="Times New Roman" w:hAnsi="Times New Roman" w:cs="Times New Roman"/>
          <w:sz w:val="24"/>
          <w:szCs w:val="24"/>
        </w:rPr>
        <w:t xml:space="preserve">Community Violence a social message, </w:t>
      </w:r>
      <w:hyperlink r:id="rId6" w:history="1">
        <w:r w:rsidR="00185226">
          <w:rPr>
            <w:rStyle w:val="Hyperlink"/>
            <w:rFonts w:ascii="Times New Roman" w:hAnsi="Times New Roman" w:cs="Times New Roman"/>
            <w:sz w:val="24"/>
            <w:szCs w:val="24"/>
          </w:rPr>
          <w:t>Community Violence</w:t>
        </w:r>
      </w:hyperlink>
      <w:r>
        <w:rPr>
          <w:rFonts w:ascii="Times New Roman" w:hAnsi="Times New Roman" w:cs="Times New Roman"/>
          <w:sz w:val="24"/>
          <w:szCs w:val="24"/>
        </w:rPr>
        <w:t xml:space="preserve"> </w:t>
      </w:r>
      <w:r w:rsidRPr="00BE64EF">
        <w:rPr>
          <w:rFonts w:ascii="Times New Roman" w:hAnsi="Times New Roman" w:cs="Times New Roman"/>
          <w:sz w:val="24"/>
          <w:szCs w:val="24"/>
        </w:rPr>
        <w:t xml:space="preserve">  </w:t>
      </w:r>
    </w:p>
    <w:p w:rsidR="00BE64EF" w:rsidRDefault="00BE64EF" w:rsidP="00BE64EF">
      <w:pPr>
        <w:pStyle w:val="ListParagraph"/>
        <w:numPr>
          <w:ilvl w:val="0"/>
          <w:numId w:val="1"/>
        </w:numPr>
        <w:rPr>
          <w:rFonts w:ascii="Times New Roman" w:hAnsi="Times New Roman" w:cs="Times New Roman"/>
          <w:sz w:val="24"/>
          <w:szCs w:val="24"/>
        </w:rPr>
      </w:pPr>
      <w:r w:rsidRPr="00BE64EF">
        <w:rPr>
          <w:rFonts w:ascii="Times New Roman" w:hAnsi="Times New Roman" w:cs="Times New Roman"/>
          <w:sz w:val="24"/>
          <w:szCs w:val="24"/>
        </w:rPr>
        <w:t xml:space="preserve">The Body of Christ and Mental Illness a social message, </w:t>
      </w:r>
      <w:hyperlink r:id="rId7" w:history="1">
        <w:r w:rsidR="00185226">
          <w:rPr>
            <w:rStyle w:val="Hyperlink"/>
            <w:rFonts w:ascii="Times New Roman" w:hAnsi="Times New Roman" w:cs="Times New Roman"/>
            <w:sz w:val="24"/>
            <w:szCs w:val="24"/>
          </w:rPr>
          <w:t>The Body of Christ and Mental Illness</w:t>
        </w:r>
      </w:hyperlink>
      <w:r>
        <w:rPr>
          <w:rFonts w:ascii="Times New Roman" w:hAnsi="Times New Roman" w:cs="Times New Roman"/>
          <w:sz w:val="24"/>
          <w:szCs w:val="24"/>
        </w:rPr>
        <w:t xml:space="preserve"> </w:t>
      </w:r>
      <w:r w:rsidRPr="00BE64EF">
        <w:rPr>
          <w:rFonts w:ascii="Times New Roman" w:hAnsi="Times New Roman" w:cs="Times New Roman"/>
          <w:sz w:val="24"/>
          <w:szCs w:val="24"/>
        </w:rPr>
        <w:t xml:space="preserve">  </w:t>
      </w:r>
    </w:p>
    <w:p w:rsidR="00BE64EF" w:rsidRDefault="00BE64EF" w:rsidP="003116CB">
      <w:pPr>
        <w:pStyle w:val="ListParagraph"/>
        <w:numPr>
          <w:ilvl w:val="0"/>
          <w:numId w:val="1"/>
        </w:numPr>
        <w:rPr>
          <w:rFonts w:ascii="Times New Roman" w:hAnsi="Times New Roman" w:cs="Times New Roman"/>
          <w:sz w:val="24"/>
          <w:szCs w:val="24"/>
        </w:rPr>
      </w:pPr>
      <w:r w:rsidRPr="00BE64EF">
        <w:rPr>
          <w:rFonts w:ascii="Times New Roman" w:hAnsi="Times New Roman" w:cs="Times New Roman"/>
          <w:sz w:val="24"/>
          <w:szCs w:val="24"/>
        </w:rPr>
        <w:t>Hearing the Cries: Faith and Criminal Justic</w:t>
      </w:r>
      <w:r w:rsidR="003116CB">
        <w:rPr>
          <w:rFonts w:ascii="Times New Roman" w:hAnsi="Times New Roman" w:cs="Times New Roman"/>
          <w:sz w:val="24"/>
          <w:szCs w:val="24"/>
        </w:rPr>
        <w:t xml:space="preserve">e, a proposed social statement, </w:t>
      </w:r>
      <w:hyperlink r:id="rId8" w:history="1">
        <w:r w:rsidR="00185226">
          <w:rPr>
            <w:rStyle w:val="Hyperlink"/>
            <w:rFonts w:ascii="Times New Roman" w:hAnsi="Times New Roman" w:cs="Times New Roman"/>
            <w:sz w:val="24"/>
            <w:szCs w:val="24"/>
          </w:rPr>
          <w:t>Hearing the Cries: Faith and Criminal Justice</w:t>
        </w:r>
      </w:hyperlink>
      <w:r w:rsidR="003116CB">
        <w:rPr>
          <w:rFonts w:ascii="Times New Roman" w:hAnsi="Times New Roman" w:cs="Times New Roman"/>
          <w:sz w:val="24"/>
          <w:szCs w:val="24"/>
        </w:rPr>
        <w:t xml:space="preserve"> </w:t>
      </w:r>
    </w:p>
    <w:p w:rsidR="00BE64EF" w:rsidRDefault="00BE64EF" w:rsidP="003116CB">
      <w:pPr>
        <w:pStyle w:val="ListParagraph"/>
        <w:numPr>
          <w:ilvl w:val="0"/>
          <w:numId w:val="1"/>
        </w:numPr>
        <w:rPr>
          <w:rFonts w:ascii="Times New Roman" w:hAnsi="Times New Roman" w:cs="Times New Roman"/>
          <w:sz w:val="24"/>
          <w:szCs w:val="24"/>
        </w:rPr>
      </w:pPr>
      <w:r w:rsidRPr="00BE64EF">
        <w:rPr>
          <w:rFonts w:ascii="Times New Roman" w:hAnsi="Times New Roman" w:cs="Times New Roman"/>
          <w:sz w:val="24"/>
          <w:szCs w:val="24"/>
        </w:rPr>
        <w:t>Peace: God’s Gift, Our Cal</w:t>
      </w:r>
      <w:r w:rsidR="003116CB">
        <w:rPr>
          <w:rFonts w:ascii="Times New Roman" w:hAnsi="Times New Roman" w:cs="Times New Roman"/>
          <w:sz w:val="24"/>
          <w:szCs w:val="24"/>
        </w:rPr>
        <w:t xml:space="preserve">ling, a 1995 social statement, </w:t>
      </w:r>
      <w:hyperlink r:id="rId9" w:history="1">
        <w:r w:rsidR="00185226">
          <w:rPr>
            <w:rStyle w:val="Hyperlink"/>
            <w:rFonts w:ascii="Times New Roman" w:hAnsi="Times New Roman" w:cs="Times New Roman"/>
            <w:sz w:val="24"/>
            <w:szCs w:val="24"/>
          </w:rPr>
          <w:t>Peace: God’s Gift, Our Calling</w:t>
        </w:r>
      </w:hyperlink>
      <w:r w:rsidR="003116CB">
        <w:rPr>
          <w:rFonts w:ascii="Times New Roman" w:hAnsi="Times New Roman" w:cs="Times New Roman"/>
          <w:sz w:val="24"/>
          <w:szCs w:val="24"/>
        </w:rPr>
        <w:t xml:space="preserve"> </w:t>
      </w:r>
    </w:p>
    <w:p w:rsidR="00BE64EF" w:rsidRDefault="00BE64EF" w:rsidP="00BE64EF">
      <w:pPr>
        <w:pStyle w:val="ListParagraph"/>
        <w:numPr>
          <w:ilvl w:val="0"/>
          <w:numId w:val="1"/>
        </w:numPr>
        <w:rPr>
          <w:rFonts w:ascii="Times New Roman" w:hAnsi="Times New Roman" w:cs="Times New Roman"/>
          <w:sz w:val="24"/>
          <w:szCs w:val="24"/>
        </w:rPr>
      </w:pPr>
      <w:r w:rsidRPr="00BE64EF">
        <w:rPr>
          <w:rFonts w:ascii="Times New Roman" w:hAnsi="Times New Roman" w:cs="Times New Roman"/>
          <w:sz w:val="24"/>
          <w:szCs w:val="24"/>
        </w:rPr>
        <w:t xml:space="preserve">Ban of Military-Style Semi-Automatic Weapons, 1989 social policy resolution, </w:t>
      </w:r>
      <w:hyperlink r:id="rId10" w:anchor="guncontrol" w:history="1">
        <w:r w:rsidR="00185226">
          <w:rPr>
            <w:rStyle w:val="Hyperlink"/>
            <w:rFonts w:ascii="Times New Roman" w:hAnsi="Times New Roman" w:cs="Times New Roman"/>
            <w:sz w:val="24"/>
            <w:szCs w:val="24"/>
          </w:rPr>
          <w:t>Ban of Military-Style Semi-Automatic Weapons</w:t>
        </w:r>
      </w:hyperlink>
      <w:r>
        <w:rPr>
          <w:rFonts w:ascii="Times New Roman" w:hAnsi="Times New Roman" w:cs="Times New Roman"/>
          <w:sz w:val="24"/>
          <w:szCs w:val="24"/>
        </w:rPr>
        <w:t xml:space="preserve"> </w:t>
      </w:r>
      <w:r w:rsidRPr="00BE64EF">
        <w:rPr>
          <w:rFonts w:ascii="Times New Roman" w:hAnsi="Times New Roman" w:cs="Times New Roman"/>
          <w:sz w:val="24"/>
          <w:szCs w:val="24"/>
        </w:rPr>
        <w:t xml:space="preserve"> (both social policy resolutions are at address) </w:t>
      </w:r>
    </w:p>
    <w:p w:rsidR="00AA0983" w:rsidRPr="00BE64EF" w:rsidRDefault="00BE64EF" w:rsidP="009D1570">
      <w:pPr>
        <w:pStyle w:val="ListParagraph"/>
        <w:numPr>
          <w:ilvl w:val="0"/>
          <w:numId w:val="1"/>
        </w:numPr>
        <w:rPr>
          <w:rFonts w:ascii="Times New Roman" w:hAnsi="Times New Roman" w:cs="Times New Roman"/>
          <w:sz w:val="24"/>
          <w:szCs w:val="24"/>
        </w:rPr>
      </w:pPr>
      <w:r w:rsidRPr="00BE64EF">
        <w:rPr>
          <w:rFonts w:ascii="Times New Roman" w:hAnsi="Times New Roman" w:cs="Times New Roman"/>
          <w:sz w:val="24"/>
          <w:szCs w:val="24"/>
        </w:rPr>
        <w:t>Community Violence – Gun Control, 1993 social policy resolution</w:t>
      </w:r>
      <w:r w:rsidR="009D1570">
        <w:rPr>
          <w:rFonts w:ascii="Times New Roman" w:hAnsi="Times New Roman" w:cs="Times New Roman"/>
          <w:sz w:val="24"/>
          <w:szCs w:val="24"/>
        </w:rPr>
        <w:t xml:space="preserve">, </w:t>
      </w:r>
      <w:hyperlink r:id="rId11" w:history="1">
        <w:r w:rsidR="009D1570">
          <w:rPr>
            <w:rStyle w:val="Hyperlink"/>
            <w:rFonts w:ascii="Times New Roman" w:hAnsi="Times New Roman" w:cs="Times New Roman"/>
            <w:sz w:val="24"/>
            <w:szCs w:val="24"/>
          </w:rPr>
          <w:t>Community Violence – Gun Control, 1993</w:t>
        </w:r>
      </w:hyperlink>
      <w:r w:rsidR="009D1570">
        <w:rPr>
          <w:rFonts w:ascii="Times New Roman" w:hAnsi="Times New Roman" w:cs="Times New Roman"/>
          <w:sz w:val="24"/>
          <w:szCs w:val="24"/>
        </w:rPr>
        <w:t xml:space="preserve"> </w:t>
      </w:r>
    </w:p>
    <w:sectPr w:rsidR="00AA0983" w:rsidRPr="00BE64EF" w:rsidSect="00BE64E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7C76"/>
    <w:multiLevelType w:val="hybridMultilevel"/>
    <w:tmpl w:val="2502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EF"/>
    <w:rsid w:val="00072EEC"/>
    <w:rsid w:val="00185226"/>
    <w:rsid w:val="001E3040"/>
    <w:rsid w:val="00293912"/>
    <w:rsid w:val="003116CB"/>
    <w:rsid w:val="00450148"/>
    <w:rsid w:val="004E0C73"/>
    <w:rsid w:val="00834B7D"/>
    <w:rsid w:val="009049FC"/>
    <w:rsid w:val="0095156C"/>
    <w:rsid w:val="0099489D"/>
    <w:rsid w:val="009D1570"/>
    <w:rsid w:val="00B82778"/>
    <w:rsid w:val="00BE64EF"/>
    <w:rsid w:val="00CF0C67"/>
    <w:rsid w:val="00D13008"/>
    <w:rsid w:val="00F6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440F"/>
  <w15:chartTrackingRefBased/>
  <w15:docId w15:val="{3A71CD42-610F-4D85-95E0-16D4FE8A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EF"/>
    <w:pPr>
      <w:ind w:left="720"/>
      <w:contextualSpacing/>
    </w:pPr>
  </w:style>
  <w:style w:type="character" w:styleId="Hyperlink">
    <w:name w:val="Hyperlink"/>
    <w:basedOn w:val="DefaultParagraphFont"/>
    <w:uiPriority w:val="99"/>
    <w:unhideWhenUsed/>
    <w:rsid w:val="00BE64EF"/>
    <w:rPr>
      <w:color w:val="0563C1" w:themeColor="hyperlink"/>
      <w:u w:val="single"/>
    </w:rPr>
  </w:style>
  <w:style w:type="character" w:styleId="UnresolvedMention">
    <w:name w:val="Unresolved Mention"/>
    <w:basedOn w:val="DefaultParagraphFont"/>
    <w:uiPriority w:val="99"/>
    <w:semiHidden/>
    <w:unhideWhenUsed/>
    <w:rsid w:val="00BE6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elca.org/ELCA%20Resource%20Repository/Criminal_JusticeSS.pdf?_ga=2.245679875.66279473.1506484835-700162223.14985246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ca.org/socialiss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ca.org/socialissues" TargetMode="External"/><Relationship Id="rId11" Type="http://schemas.openxmlformats.org/officeDocument/2006/relationships/hyperlink" Target="http://download.elca.org/ELCA%20Resource%20Repository/Community_Violence_GunsSPR93.pdf?_ga=2.74721813.66279473.1506484835-700162223.1498524619" TargetMode="External"/><Relationship Id="rId5" Type="http://schemas.openxmlformats.org/officeDocument/2006/relationships/hyperlink" Target="http://www.elca.org/Who-We-Are/Our-Three-Expressions/Churchwide-Organization/Communication-Services/News/Releases.aspx?a=5271" TargetMode="External"/><Relationship Id="rId10" Type="http://schemas.openxmlformats.org/officeDocument/2006/relationships/hyperlink" Target="http://www.elca.org/What-WeBelieve/Social-Issues/Resolutions/Search-by-Topic.aspx" TargetMode="External"/><Relationship Id="rId4" Type="http://schemas.openxmlformats.org/officeDocument/2006/relationships/webSettings" Target="webSettings.xml"/><Relationship Id="rId9" Type="http://schemas.openxmlformats.org/officeDocument/2006/relationships/hyperlink" Target="http://download.elca.org/ELCA%20Resource%20Repository/PeaceSS.pdf?_ga=2.53069359.66279473.1506484835-700162223.1498524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Holmerud</dc:creator>
  <cp:keywords/>
  <dc:description/>
  <cp:lastModifiedBy>Mark Holmerud</cp:lastModifiedBy>
  <cp:revision>4</cp:revision>
  <cp:lastPrinted>2017-10-02T14:46:00Z</cp:lastPrinted>
  <dcterms:created xsi:type="dcterms:W3CDTF">2017-10-02T14:36:00Z</dcterms:created>
  <dcterms:modified xsi:type="dcterms:W3CDTF">2017-10-02T15:23:00Z</dcterms:modified>
</cp:coreProperties>
</file>